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9B" w:rsidRDefault="00E81C15">
      <w:pPr>
        <w:spacing w:after="200" w:line="276" w:lineRule="auto"/>
        <w:ind w:left="360" w:hanging="360"/>
        <w:rPr>
          <w:rFonts w:ascii="Arial Black" w:hAnsi="Arial Black" w:cs="Arial"/>
          <w:b/>
          <w:color w:val="002060"/>
          <w:sz w:val="28"/>
          <w:szCs w:val="28"/>
          <w:lang w:val="en-CA"/>
        </w:rPr>
      </w:pPr>
      <w:r>
        <w:rPr>
          <w:rFonts w:ascii="Arial Black" w:hAnsi="Arial Black" w:cs="Arial"/>
          <w:b/>
          <w:noProof/>
          <w:color w:val="002060"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B2623" wp14:editId="6942ADC2">
                <wp:simplePos x="0" y="0"/>
                <wp:positionH relativeFrom="column">
                  <wp:posOffset>683812</wp:posOffset>
                </wp:positionH>
                <wp:positionV relativeFrom="paragraph">
                  <wp:posOffset>1208598</wp:posOffset>
                </wp:positionV>
                <wp:extent cx="6705103" cy="1772920"/>
                <wp:effectExtent l="0" t="0" r="63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103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1C15" w:rsidRDefault="00E81C15" w:rsidP="00E81C15">
                            <w:pPr>
                              <w:widowControl w:val="0"/>
                              <w:ind w:right="1440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Teacher Quality </w:t>
                            </w:r>
                            <w:r w:rsidR="00B541A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Standard</w:t>
                            </w:r>
                            <w:r w:rsidR="00EC0374" w:rsidRPr="00365896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EC0374" w:rsidRPr="00365896" w:rsidRDefault="00EC0374" w:rsidP="00E81C15">
                            <w:pPr>
                              <w:widowControl w:val="0"/>
                              <w:ind w:right="1440"/>
                              <w:jc w:val="center"/>
                              <w:rPr>
                                <w:rFonts w:ascii="Arial Black" w:hAnsi="Arial Black" w:cs="Arial"/>
                                <w:b/>
                                <w:color w:val="002060"/>
                                <w:sz w:val="72"/>
                                <w:szCs w:val="72"/>
                                <w:lang w:val="en-CA"/>
                              </w:rPr>
                            </w:pPr>
                            <w:r w:rsidRPr="00365896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Competencies</w:t>
                            </w:r>
                          </w:p>
                          <w:p w:rsidR="00EC0374" w:rsidRDefault="00EC0374" w:rsidP="0036589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85pt;margin-top:95.15pt;width:527.95pt;height:1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G7gwIAABE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" stroked="f">
                <v:textbox>
                  <w:txbxContent>
                    <w:p w:rsidR="00E81C15" w:rsidRDefault="00E81C15" w:rsidP="00E81C15">
                      <w:pPr>
                        <w:widowControl w:val="0"/>
                        <w:ind w:right="1440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Teacher Quality </w:t>
                      </w:r>
                      <w:r w:rsidR="00B541A5">
                        <w:rPr>
                          <w:rFonts w:ascii="Arial" w:hAnsi="Arial" w:cs="Arial"/>
                          <w:sz w:val="72"/>
                          <w:szCs w:val="72"/>
                        </w:rPr>
                        <w:t>Standard</w:t>
                      </w:r>
                      <w:r w:rsidR="00EC0374" w:rsidRPr="00365896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</w:p>
                    <w:p w:rsidR="00EC0374" w:rsidRPr="00365896" w:rsidRDefault="00EC0374" w:rsidP="00E81C15">
                      <w:pPr>
                        <w:widowControl w:val="0"/>
                        <w:ind w:right="1440"/>
                        <w:jc w:val="center"/>
                        <w:rPr>
                          <w:rFonts w:ascii="Arial Black" w:hAnsi="Arial Black" w:cs="Arial"/>
                          <w:b/>
                          <w:color w:val="002060"/>
                          <w:sz w:val="72"/>
                          <w:szCs w:val="72"/>
                          <w:lang w:val="en-CA"/>
                        </w:rPr>
                      </w:pPr>
                      <w:r w:rsidRPr="00365896">
                        <w:rPr>
                          <w:rFonts w:ascii="Arial" w:hAnsi="Arial" w:cs="Arial"/>
                          <w:sz w:val="72"/>
                          <w:szCs w:val="72"/>
                        </w:rPr>
                        <w:t>Competencies</w:t>
                      </w:r>
                    </w:p>
                    <w:p w:rsidR="00EC0374" w:rsidRDefault="00EC0374" w:rsidP="0036589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EC0374">
        <w:rPr>
          <w:noProof/>
          <w:lang w:val="en-CA" w:eastAsia="en-CA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0CED2893" wp14:editId="013A3506">
                <wp:simplePos x="0" y="0"/>
                <wp:positionH relativeFrom="column">
                  <wp:posOffset>-114935</wp:posOffset>
                </wp:positionH>
                <wp:positionV relativeFrom="paragraph">
                  <wp:posOffset>6032500</wp:posOffset>
                </wp:positionV>
                <wp:extent cx="165735" cy="3043555"/>
                <wp:effectExtent l="0" t="0" r="24765" b="2349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" cy="3043555"/>
                        </a:xfrm>
                        <a:prstGeom prst="rect">
                          <a:avLst/>
                        </a:prstGeom>
                        <a:solidFill>
                          <a:srgbClr val="A45C20"/>
                        </a:solidFill>
                        <a:ln w="9525" algn="in">
                          <a:solidFill>
                            <a:srgbClr val="A45C2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.05pt;margin-top:475pt;width:13.05pt;height:239.6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" fillcolor="#a45c20" strokecolor="#a45c20" insetpen="t">
                <v:textbox inset="2.88pt,2.88pt,2.88pt,2.88pt"/>
              </v:rect>
            </w:pict>
          </mc:Fallback>
        </mc:AlternateContent>
      </w:r>
      <w:r w:rsidR="00EC0374">
        <w:rPr>
          <w:noProof/>
          <w:lang w:val="en-CA" w:eastAsia="en-CA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3110D255" wp14:editId="6D61C313">
                <wp:simplePos x="0" y="0"/>
                <wp:positionH relativeFrom="column">
                  <wp:posOffset>-1056640</wp:posOffset>
                </wp:positionH>
                <wp:positionV relativeFrom="paragraph">
                  <wp:posOffset>6851650</wp:posOffset>
                </wp:positionV>
                <wp:extent cx="8062595" cy="94615"/>
                <wp:effectExtent l="0" t="0" r="14605" b="1968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2595" cy="94615"/>
                        </a:xfrm>
                        <a:prstGeom prst="rect">
                          <a:avLst/>
                        </a:prstGeom>
                        <a:solidFill>
                          <a:srgbClr val="A45C20"/>
                        </a:solidFill>
                        <a:ln w="9525" algn="in">
                          <a:solidFill>
                            <a:srgbClr val="A45C2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83.2pt;margin-top:539.5pt;width:634.85pt;height:7.4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" fillcolor="#a45c20" strokecolor="#a45c20" insetpen="t">
                <v:textbox inset="2.88pt,2.88pt,2.88pt,2.88pt"/>
              </v:rect>
            </w:pict>
          </mc:Fallback>
        </mc:AlternateContent>
      </w:r>
      <w:r w:rsidR="008D26CE" w:rsidRPr="008D26CE">
        <w:rPr>
          <w:rFonts w:ascii="Arial Black" w:hAnsi="Arial Black" w:cs="Arial"/>
          <w:b/>
          <w:noProof/>
          <w:color w:val="002060"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859731" wp14:editId="52060871">
                <wp:simplePos x="0" y="0"/>
                <wp:positionH relativeFrom="column">
                  <wp:posOffset>378905</wp:posOffset>
                </wp:positionH>
                <wp:positionV relativeFrom="paragraph">
                  <wp:posOffset>3181350</wp:posOffset>
                </wp:positionV>
                <wp:extent cx="7160821" cy="482882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0821" cy="48288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374" w:rsidRDefault="00EC0374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05E4E24" wp14:editId="3CE8724D">
                                  <wp:extent cx="5937662" cy="3710548"/>
                                  <wp:effectExtent l="0" t="0" r="6350" b="444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eader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47858" cy="3716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.85pt;margin-top:250.5pt;width:563.85pt;height:38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" filled="f" stroked="f">
                <v:textbox>
                  <w:txbxContent>
                    <w:p w:rsidR="00EC0374" w:rsidRDefault="00EC0374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05E4E24" wp14:editId="3CE8724D">
                            <wp:extent cx="5937662" cy="3710548"/>
                            <wp:effectExtent l="0" t="0" r="6350" b="444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eader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47858" cy="3716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D26CE">
        <w:rPr>
          <w:noProof/>
          <w:lang w:val="en-CA" w:eastAsia="en-CA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C7EC87E" wp14:editId="36DE63C3">
                <wp:simplePos x="0" y="0"/>
                <wp:positionH relativeFrom="column">
                  <wp:posOffset>-276225</wp:posOffset>
                </wp:positionH>
                <wp:positionV relativeFrom="paragraph">
                  <wp:posOffset>-914400</wp:posOffset>
                </wp:positionV>
                <wp:extent cx="159385" cy="9991725"/>
                <wp:effectExtent l="0" t="0" r="12065" b="2857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85" cy="9991725"/>
                        </a:xfrm>
                        <a:prstGeom prst="rect">
                          <a:avLst/>
                        </a:prstGeom>
                        <a:solidFill>
                          <a:srgbClr val="004B8D"/>
                        </a:solidFill>
                        <a:ln w="9525" algn="in">
                          <a:solidFill>
                            <a:srgbClr val="004B8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1.75pt;margin-top:-1in;width:12.55pt;height:786.7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" fillcolor="#004b8d" strokecolor="#004b8d" insetpen="t">
                <v:shadow color="#eeece1"/>
                <v:textbox inset="2.88pt,2.88pt,2.88pt,2.88pt"/>
              </v:rect>
            </w:pict>
          </mc:Fallback>
        </mc:AlternateContent>
      </w:r>
      <w:r w:rsidR="008D26CE">
        <w:rPr>
          <w:noProof/>
          <w:lang w:val="en-CA" w:eastAsia="en-CA"/>
        </w:rPr>
        <mc:AlternateContent>
          <mc:Choice Requires="wps">
            <w:drawing>
              <wp:anchor distT="36575" distB="36575" distL="36576" distR="36576" simplePos="0" relativeHeight="251668480" behindDoc="0" locked="0" layoutInCell="1" allowOverlap="1" wp14:anchorId="0CA60F74" wp14:editId="59AB7FEC">
                <wp:simplePos x="0" y="0"/>
                <wp:positionH relativeFrom="column">
                  <wp:posOffset>-990600</wp:posOffset>
                </wp:positionH>
                <wp:positionV relativeFrom="paragraph">
                  <wp:posOffset>1152525</wp:posOffset>
                </wp:positionV>
                <wp:extent cx="8114030" cy="0"/>
                <wp:effectExtent l="0" t="19050" r="20320" b="38100"/>
                <wp:wrapNone/>
                <wp:docPr id="10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1403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A45C2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78pt;margin-top:90.75pt;width:638.9pt;height:0;flip:x;z-index:251668480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" strokecolor="#a45c20" strokeweight="4pt">
                <v:shadow color="#eeece1"/>
              </v:shape>
            </w:pict>
          </mc:Fallback>
        </mc:AlternateContent>
      </w:r>
      <w:r w:rsidR="008D26CE">
        <w:rPr>
          <w:noProof/>
          <w:lang w:val="en-CA" w:eastAsia="en-CA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23577613" wp14:editId="6D597B9C">
                <wp:simplePos x="0" y="0"/>
                <wp:positionH relativeFrom="column">
                  <wp:posOffset>-1209675</wp:posOffset>
                </wp:positionH>
                <wp:positionV relativeFrom="paragraph">
                  <wp:posOffset>1019175</wp:posOffset>
                </wp:positionV>
                <wp:extent cx="8331200" cy="17780"/>
                <wp:effectExtent l="19050" t="57150" r="12700" b="58420"/>
                <wp:wrapNone/>
                <wp:docPr id="11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31200" cy="17780"/>
                        </a:xfrm>
                        <a:prstGeom prst="straightConnector1">
                          <a:avLst/>
                        </a:prstGeom>
                        <a:noFill/>
                        <a:ln w="114300">
                          <a:solidFill>
                            <a:srgbClr val="6693BB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-95.25pt;margin-top:80.25pt;width:656pt;height:1.4pt;flip:x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" strokecolor="#6693bb" strokeweight="9pt">
                <v:shadow color="#eeece1"/>
              </v:shape>
            </w:pict>
          </mc:Fallback>
        </mc:AlternateContent>
      </w:r>
      <w:r w:rsidR="008D26C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E7FF2B" wp14:editId="0B34D2E4">
                <wp:simplePos x="0" y="0"/>
                <wp:positionH relativeFrom="column">
                  <wp:posOffset>56036</wp:posOffset>
                </wp:positionH>
                <wp:positionV relativeFrom="paragraph">
                  <wp:posOffset>-400685</wp:posOffset>
                </wp:positionV>
                <wp:extent cx="1590675" cy="1334135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33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374" w:rsidRDefault="00EC0374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B2FE5AF" wp14:editId="478B2E16">
                                  <wp:extent cx="1219200" cy="1242763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rkland School Division_RGB_tag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9550" cy="1243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.4pt;margin-top:-31.55pt;width:125.25pt;height:105.0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" stroked="f">
                <v:textbox style="mso-fit-shape-to-text:t">
                  <w:txbxContent>
                    <w:p w:rsidR="00EC0374" w:rsidRDefault="00EC0374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B2FE5AF" wp14:editId="478B2E16">
                            <wp:extent cx="1219200" cy="1242763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rkland School Division_RGB_tag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9550" cy="1243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6589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7AB82C" wp14:editId="1EF83D50">
                <wp:simplePos x="0" y="0"/>
                <wp:positionH relativeFrom="column">
                  <wp:posOffset>1129665</wp:posOffset>
                </wp:positionH>
                <wp:positionV relativeFrom="paragraph">
                  <wp:posOffset>314325</wp:posOffset>
                </wp:positionV>
                <wp:extent cx="5367020" cy="79248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702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374" w:rsidRPr="00365896" w:rsidRDefault="00EC0374" w:rsidP="00365896">
                            <w:pPr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color w:val="004B8D"/>
                                <w:sz w:val="72"/>
                                <w:szCs w:val="72"/>
                              </w:rPr>
                            </w:pPr>
                            <w:r w:rsidRPr="00365896">
                              <w:rPr>
                                <w:rFonts w:ascii="Arial" w:hAnsi="Arial" w:cs="Arial"/>
                                <w:b/>
                                <w:color w:val="004B8D"/>
                                <w:sz w:val="72"/>
                                <w:szCs w:val="72"/>
                                <w:lang w:val="en-CA"/>
                              </w:rPr>
                              <w:t>SELF-REFLECTION</w:t>
                            </w:r>
                            <w:r w:rsidRPr="00365896">
                              <w:rPr>
                                <w:rFonts w:ascii="Arial" w:hAnsi="Arial" w:cs="Arial"/>
                                <w:b/>
                                <w:color w:val="004B8D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EC0374" w:rsidRDefault="00EC037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8.95pt;margin-top:24.75pt;width:422.6pt;height:62.4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pyuQ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" filled="f" stroked="f">
                <v:textbox style="mso-fit-shape-to-text:t">
                  <w:txbxContent>
                    <w:p w:rsidR="00EC0374" w:rsidRPr="00365896" w:rsidRDefault="00EC0374" w:rsidP="00365896">
                      <w:pPr>
                        <w:widowControl w:val="0"/>
                        <w:jc w:val="right"/>
                        <w:rPr>
                          <w:rFonts w:ascii="Arial" w:hAnsi="Arial" w:cs="Arial"/>
                          <w:b/>
                          <w:color w:val="004B8D"/>
                          <w:sz w:val="72"/>
                          <w:szCs w:val="72"/>
                        </w:rPr>
                      </w:pPr>
                      <w:r w:rsidRPr="00365896">
                        <w:rPr>
                          <w:rFonts w:ascii="Arial" w:hAnsi="Arial" w:cs="Arial"/>
                          <w:b/>
                          <w:color w:val="004B8D"/>
                          <w:sz w:val="72"/>
                          <w:szCs w:val="72"/>
                          <w:lang w:val="en-CA"/>
                        </w:rPr>
                        <w:t>SELF-REFLECTION</w:t>
                      </w:r>
                      <w:r w:rsidRPr="00365896">
                        <w:rPr>
                          <w:rFonts w:ascii="Arial" w:hAnsi="Arial" w:cs="Arial"/>
                          <w:b/>
                          <w:color w:val="004B8D"/>
                          <w:sz w:val="72"/>
                          <w:szCs w:val="72"/>
                        </w:rPr>
                        <w:t xml:space="preserve"> </w:t>
                      </w:r>
                    </w:p>
                    <w:p w:rsidR="00EC0374" w:rsidRDefault="00EC0374"/>
                  </w:txbxContent>
                </v:textbox>
              </v:shape>
            </w:pict>
          </mc:Fallback>
        </mc:AlternateContent>
      </w:r>
      <w:r w:rsidR="00A91E9B">
        <w:rPr>
          <w:rFonts w:ascii="Arial Black" w:hAnsi="Arial Black" w:cs="Arial"/>
          <w:b/>
          <w:color w:val="002060"/>
          <w:sz w:val="28"/>
          <w:szCs w:val="28"/>
          <w:lang w:val="en-CA"/>
        </w:rPr>
        <w:br w:type="page"/>
      </w:r>
    </w:p>
    <w:p w:rsidR="00BB4E14" w:rsidRPr="00365896" w:rsidRDefault="00794227" w:rsidP="00794227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="00BB4E14"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794227" w:rsidRPr="00BB4E14" w:rsidRDefault="00F436F5" w:rsidP="00794227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</w:t>
      </w:r>
      <w:r w:rsidR="00BB4E14" w:rsidRPr="00BB4E14">
        <w:rPr>
          <w:rFonts w:ascii="Arial" w:hAnsi="Arial" w:cs="Arial"/>
          <w:sz w:val="30"/>
          <w:szCs w:val="22"/>
        </w:rPr>
        <w:t xml:space="preserve"> Quality </w:t>
      </w:r>
      <w:r w:rsidR="00A375BE">
        <w:rPr>
          <w:rFonts w:ascii="Arial" w:hAnsi="Arial" w:cs="Arial"/>
          <w:sz w:val="30"/>
          <w:szCs w:val="22"/>
        </w:rPr>
        <w:t>Standard</w:t>
      </w:r>
      <w:r w:rsidR="00BB4E14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794227" w:rsidRPr="00EE6731" w:rsidRDefault="00794227" w:rsidP="00794227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BB4E14" w:rsidRPr="00865418" w:rsidTr="00BB4E14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F436F5" w:rsidRDefault="00E710DD" w:rsidP="00F436F5">
            <w:pPr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>1</w:t>
            </w:r>
            <w:r w:rsidR="004161E9">
              <w:rPr>
                <w:rFonts w:ascii="Arial" w:hAnsi="Arial" w:cs="Arial"/>
                <w:b/>
                <w:color w:val="004B8D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="00F436F5" w:rsidRPr="00AF3ECC">
              <w:rPr>
                <w:rFonts w:ascii="Helvetica" w:hAnsi="Helvetica"/>
                <w:b/>
                <w:sz w:val="18"/>
                <w:szCs w:val="18"/>
              </w:rPr>
              <w:t>Teachers’ application of pedagogical knowledge, skills and attributes is based on their ongoing analysis of contextual variable</w:t>
            </w:r>
            <w:r w:rsidR="00F436F5">
              <w:rPr>
                <w:rFonts w:ascii="Helvetica" w:hAnsi="Helvetica"/>
                <w:b/>
                <w:sz w:val="18"/>
                <w:szCs w:val="18"/>
              </w:rPr>
              <w:t>.</w:t>
            </w:r>
          </w:p>
          <w:p w:rsidR="00F436F5" w:rsidRPr="00AF3ECC" w:rsidRDefault="00F436F5" w:rsidP="00F436F5">
            <w:pPr>
              <w:rPr>
                <w:rFonts w:ascii="Helvetica" w:hAnsi="Helvetica"/>
                <w:b/>
                <w:sz w:val="18"/>
                <w:szCs w:val="18"/>
              </w:rPr>
            </w:pPr>
          </w:p>
          <w:p w:rsidR="00F436F5" w:rsidRDefault="00F436F5" w:rsidP="00F436F5">
            <w:pPr>
              <w:pStyle w:val="Heading3"/>
              <w:numPr>
                <w:ilvl w:val="0"/>
                <w:numId w:val="9"/>
              </w:numPr>
              <w:outlineLvl w:val="2"/>
              <w:rPr>
                <w:rFonts w:ascii="Helvetica" w:hAnsi="Helvetica"/>
                <w:b w:val="0"/>
                <w:sz w:val="16"/>
                <w:szCs w:val="16"/>
              </w:rPr>
            </w:pPr>
            <w:r w:rsidRPr="00AF3ECC">
              <w:rPr>
                <w:rFonts w:ascii="Helvetica" w:hAnsi="Helvetica"/>
                <w:b w:val="0"/>
                <w:sz w:val="16"/>
                <w:szCs w:val="16"/>
              </w:rPr>
              <w:t xml:space="preserve"> </w:t>
            </w:r>
            <w:r w:rsidRPr="00AF3ECC">
              <w:rPr>
                <w:rFonts w:ascii="Helvetica" w:hAnsi="Helvetica"/>
                <w:b w:val="0"/>
                <w:sz w:val="16"/>
                <w:szCs w:val="16"/>
              </w:rPr>
              <w:t>Understands contextual variables (student, regulatory, school, parent/societal, teacher) and how they affect teaching and learning</w:t>
            </w:r>
          </w:p>
          <w:p w:rsidR="00F436F5" w:rsidRPr="00AF3ECC" w:rsidRDefault="00F436F5" w:rsidP="00F436F5">
            <w:pPr>
              <w:pStyle w:val="Heading3"/>
              <w:numPr>
                <w:ilvl w:val="0"/>
                <w:numId w:val="9"/>
              </w:numPr>
              <w:outlineLvl w:val="2"/>
              <w:rPr>
                <w:rFonts w:ascii="Helvetica" w:hAnsi="Helvetica"/>
                <w:b w:val="0"/>
                <w:sz w:val="16"/>
                <w:szCs w:val="16"/>
              </w:rPr>
            </w:pPr>
            <w:r w:rsidRPr="00AF3ECC">
              <w:rPr>
                <w:rFonts w:ascii="Helvetica" w:hAnsi="Helvetica"/>
                <w:b w:val="0"/>
                <w:sz w:val="16"/>
                <w:szCs w:val="16"/>
              </w:rPr>
              <w:t>Optimizes student learning by employing teaching skills appropriate to the contextual situation</w:t>
            </w:r>
          </w:p>
          <w:p w:rsidR="00BB4E14" w:rsidRPr="009B4F1A" w:rsidRDefault="00BB4E14" w:rsidP="00BB4E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4227" w:rsidRPr="00EE6731" w:rsidRDefault="00794227" w:rsidP="00794227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794227" w:rsidRPr="00365896" w:rsidRDefault="00794227" w:rsidP="00794227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794227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Pr="00EE6731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Pr="00EE6731" w:rsidRDefault="00794227" w:rsidP="00794227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794227" w:rsidRPr="00365896" w:rsidRDefault="00794227" w:rsidP="00794227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794227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Pr="00EE6731" w:rsidRDefault="00794227" w:rsidP="00794227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794227" w:rsidRPr="00794227" w:rsidRDefault="00794227" w:rsidP="00794227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 xml:space="preserve">reflection </w:t>
      </w:r>
      <w:r w:rsidR="00BB4E14">
        <w:rPr>
          <w:szCs w:val="24"/>
        </w:rPr>
        <w:t>of practices in our school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794227" w:rsidTr="00BB4E14">
        <w:tc>
          <w:tcPr>
            <w:tcW w:w="4680" w:type="dxa"/>
            <w:shd w:val="clear" w:color="auto" w:fill="auto"/>
          </w:tcPr>
          <w:p w:rsidR="00BB4E14" w:rsidRPr="00BB4E14" w:rsidRDefault="00BB4E14" w:rsidP="00BB4E14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BB4E14">
              <w:rPr>
                <w:rFonts w:eastAsia="Arial Unicode MS"/>
                <w:bCs/>
                <w:sz w:val="24"/>
                <w:szCs w:val="24"/>
              </w:rPr>
              <w:t xml:space="preserve">What is my assessment of </w:t>
            </w:r>
            <w:r w:rsidR="006E1EF3">
              <w:rPr>
                <w:rFonts w:eastAsia="Arial Unicode MS"/>
                <w:bCs/>
                <w:sz w:val="24"/>
                <w:szCs w:val="24"/>
              </w:rPr>
              <w:t>my</w:t>
            </w:r>
            <w:r w:rsidRPr="00BB4E14">
              <w:rPr>
                <w:rFonts w:eastAsia="Arial Unicode MS"/>
                <w:bCs/>
                <w:sz w:val="24"/>
                <w:szCs w:val="24"/>
              </w:rPr>
              <w:t xml:space="preserve"> working relationships in the school community?</w:t>
            </w: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BB4E14" w:rsidRPr="00BB4E14" w:rsidRDefault="00BB4E14" w:rsidP="00BB4E14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BB4E14">
              <w:rPr>
                <w:rFonts w:eastAsia="Arial Unicode MS"/>
                <w:bCs/>
                <w:sz w:val="24"/>
                <w:szCs w:val="24"/>
              </w:rPr>
              <w:t xml:space="preserve">What programs/strategies </w:t>
            </w:r>
            <w:r w:rsidR="006E1EF3">
              <w:rPr>
                <w:rFonts w:eastAsia="Arial Unicode MS"/>
                <w:bCs/>
                <w:sz w:val="24"/>
                <w:szCs w:val="24"/>
              </w:rPr>
              <w:t xml:space="preserve">do I have </w:t>
            </w:r>
            <w:r w:rsidRPr="00BB4E14">
              <w:rPr>
                <w:rFonts w:eastAsia="Arial Unicode MS"/>
                <w:bCs/>
                <w:sz w:val="24"/>
                <w:szCs w:val="24"/>
              </w:rPr>
              <w:t>in place to build trust and support positive working relationships?</w:t>
            </w: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</w:tc>
      </w:tr>
      <w:tr w:rsidR="00794227" w:rsidTr="00BB4E14">
        <w:tc>
          <w:tcPr>
            <w:tcW w:w="4680" w:type="dxa"/>
            <w:shd w:val="clear" w:color="auto" w:fill="auto"/>
          </w:tcPr>
          <w:p w:rsidR="00BB4E14" w:rsidRPr="00BB4E14" w:rsidRDefault="00BB4E14" w:rsidP="00BB4E14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BB4E14">
              <w:rPr>
                <w:rFonts w:eastAsia="Arial Unicode MS"/>
                <w:bCs/>
                <w:sz w:val="24"/>
                <w:szCs w:val="24"/>
              </w:rPr>
              <w:t>How effective are these programs and strategies?</w:t>
            </w: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  <w:p w:rsidR="00794227" w:rsidRPr="00BB4E14" w:rsidRDefault="00794227" w:rsidP="00BB4E14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794227" w:rsidRPr="00D97A89" w:rsidRDefault="00BB4E14" w:rsidP="00D97A89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BB4E14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</w:tc>
      </w:tr>
    </w:tbl>
    <w:p w:rsidR="00BB4E14" w:rsidRPr="00365896" w:rsidRDefault="00BB4E14" w:rsidP="00BB4E14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BB4E14" w:rsidRPr="00BB4E14" w:rsidRDefault="004161E9" w:rsidP="00BB4E14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</w:t>
      </w:r>
      <w:r w:rsidR="00BB4E14" w:rsidRPr="00BB4E14">
        <w:rPr>
          <w:rFonts w:ascii="Arial" w:hAnsi="Arial" w:cs="Arial"/>
          <w:sz w:val="30"/>
          <w:szCs w:val="22"/>
        </w:rPr>
        <w:t xml:space="preserve"> Quality </w:t>
      </w:r>
      <w:r w:rsidR="00967688">
        <w:rPr>
          <w:rFonts w:ascii="Arial" w:hAnsi="Arial" w:cs="Arial"/>
          <w:sz w:val="30"/>
          <w:szCs w:val="22"/>
        </w:rPr>
        <w:t>Standard</w:t>
      </w:r>
      <w:r w:rsidR="00BB4E14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BB4E14" w:rsidRPr="00EE6731" w:rsidRDefault="00BB4E14" w:rsidP="00BB4E14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BB4E14" w:rsidRPr="00865418" w:rsidTr="00BB4E14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4161E9" w:rsidRPr="00AF3ECC" w:rsidRDefault="004161E9" w:rsidP="004161E9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2.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understand the legislated, moral and ethical frameworks within which they work</w:t>
            </w:r>
          </w:p>
          <w:p w:rsidR="004161E9" w:rsidRDefault="004161E9" w:rsidP="004161E9">
            <w:pPr>
              <w:numPr>
                <w:ilvl w:val="0"/>
                <w:numId w:val="11"/>
              </w:numPr>
              <w:ind w:left="245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Understands the structure of the Alberta Education System</w:t>
            </w:r>
          </w:p>
          <w:p w:rsidR="004161E9" w:rsidRPr="00AF3ECC" w:rsidRDefault="004161E9" w:rsidP="004161E9">
            <w:pPr>
              <w:numPr>
                <w:ilvl w:val="0"/>
                <w:numId w:val="11"/>
              </w:numPr>
              <w:ind w:left="245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familiar with the Policies</w:t>
            </w:r>
            <w:r>
              <w:rPr>
                <w:rFonts w:ascii="Helvetica" w:hAnsi="Helvetica"/>
                <w:noProof/>
                <w:sz w:val="16"/>
                <w:szCs w:val="16"/>
              </w:rPr>
              <w:t xml:space="preserve"> and Adminstrative Procedures</w:t>
            </w:r>
            <w:r w:rsidRPr="00AF3ECC">
              <w:rPr>
                <w:rFonts w:ascii="Helvetica" w:hAnsi="Helvetica"/>
                <w:noProof/>
                <w:sz w:val="16"/>
                <w:szCs w:val="16"/>
              </w:rPr>
              <w:t xml:space="preserve"> of Parkland School Division No. 70</w:t>
            </w:r>
          </w:p>
          <w:p w:rsidR="004161E9" w:rsidRPr="00AF3ECC" w:rsidRDefault="004161E9" w:rsidP="004161E9">
            <w:pPr>
              <w:numPr>
                <w:ilvl w:val="0"/>
                <w:numId w:val="11"/>
              </w:numPr>
              <w:ind w:left="245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Understands their statutory responsibilities</w:t>
            </w:r>
          </w:p>
          <w:p w:rsidR="004161E9" w:rsidRPr="00AF3ECC" w:rsidRDefault="004161E9" w:rsidP="004161E9">
            <w:pPr>
              <w:numPr>
                <w:ilvl w:val="0"/>
                <w:numId w:val="11"/>
              </w:numPr>
              <w:ind w:left="245" w:hanging="270"/>
              <w:rPr>
                <w:rFonts w:ascii="Helvetica" w:hAnsi="Helvetica"/>
                <w:noProof/>
                <w:sz w:val="18"/>
                <w:szCs w:val="18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Knows the different roles in the System and how different responsibilities and accountabilities are determined, communicated and enforced</w:t>
            </w:r>
          </w:p>
          <w:p w:rsidR="004161E9" w:rsidRPr="00AF3ECC" w:rsidRDefault="004161E9" w:rsidP="004161E9">
            <w:pPr>
              <w:numPr>
                <w:ilvl w:val="0"/>
                <w:numId w:val="11"/>
              </w:numPr>
              <w:ind w:left="245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Seeks clarification when necessary and conscientiously follows School and School Division Policy and Procedures</w:t>
            </w:r>
          </w:p>
          <w:p w:rsidR="00BB4E14" w:rsidRPr="009B4F1A" w:rsidRDefault="00BB4E14" w:rsidP="00BB4E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4E14" w:rsidRPr="00EE6731" w:rsidRDefault="00BB4E14" w:rsidP="00BB4E14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BB4E14" w:rsidRPr="00365896" w:rsidRDefault="00BB4E14" w:rsidP="00BB4E14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BB4E14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Pr="00EE6731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Pr="00EE6731" w:rsidRDefault="00BB4E14" w:rsidP="00BB4E14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BB4E14" w:rsidRPr="00365896" w:rsidRDefault="00BB4E14" w:rsidP="00BB4E14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BB4E14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Pr="00EE6731" w:rsidRDefault="00BB4E14" w:rsidP="00BB4E14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BB4E14" w:rsidRPr="00794227" w:rsidRDefault="00BB4E14" w:rsidP="00BB4E14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</w:t>
      </w:r>
      <w:r w:rsidR="004161E9">
        <w:rPr>
          <w:szCs w:val="24"/>
        </w:rPr>
        <w:t xml:space="preserve"> my practice</w:t>
      </w:r>
      <w:r>
        <w:rPr>
          <w:szCs w:val="24"/>
        </w:rPr>
        <w:t xml:space="preserve"> in our school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BB4E14" w:rsidTr="00BB4E14">
        <w:tc>
          <w:tcPr>
            <w:tcW w:w="4680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As the educational leader, </w:t>
            </w:r>
            <w:r w:rsidR="004161E9">
              <w:rPr>
                <w:rFonts w:eastAsia="Arial Unicode MS"/>
                <w:bCs/>
                <w:sz w:val="24"/>
                <w:szCs w:val="24"/>
              </w:rPr>
              <w:t>how do I support the mission and vision of PSD?</w:t>
            </w:r>
          </w:p>
          <w:p w:rsidR="00BB4E14" w:rsidRPr="002F2928" w:rsidRDefault="00BB4E14" w:rsidP="00BB4E14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BB4E14" w:rsidRPr="002F2928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is my assessment of the school’s current shared values, vision, mission and goals?</w:t>
            </w:r>
          </w:p>
        </w:tc>
      </w:tr>
      <w:tr w:rsidR="00BB4E14" w:rsidTr="00BB4E14">
        <w:tc>
          <w:tcPr>
            <w:tcW w:w="4680" w:type="dxa"/>
            <w:shd w:val="clear" w:color="auto" w:fill="auto"/>
          </w:tcPr>
          <w:p w:rsidR="002F2928" w:rsidRPr="002F2928" w:rsidRDefault="004161E9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How do I seek clarification of PSD policies and procedures</w:t>
            </w:r>
            <w:r w:rsidR="002F2928" w:rsidRPr="002F2928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  <w:p w:rsidR="00BB4E14" w:rsidRPr="002F2928" w:rsidRDefault="00BB4E14" w:rsidP="00BB4E14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BB4E14" w:rsidRPr="00BB4E14" w:rsidRDefault="00BB4E14" w:rsidP="00BB4E14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BB4E14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BB4E14" w:rsidRPr="00BB4E14" w:rsidRDefault="00BB4E14" w:rsidP="00BB4E14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2F2928" w:rsidRPr="00365896" w:rsidRDefault="002F2928" w:rsidP="002F2928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2F2928" w:rsidRPr="00BB4E14" w:rsidRDefault="00967688" w:rsidP="002F2928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2F2928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2F2928" w:rsidRPr="00865418" w:rsidTr="002F2928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1C186B" w:rsidRPr="00AF3ECC" w:rsidRDefault="002F2928" w:rsidP="001C186B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 w:rsidRPr="001C186B">
              <w:rPr>
                <w:rFonts w:ascii="Arial" w:hAnsi="Arial" w:cs="Arial"/>
                <w:b/>
                <w:color w:val="004B8D"/>
                <w:sz w:val="22"/>
                <w:szCs w:val="22"/>
              </w:rPr>
              <w:t>3</w:t>
            </w:r>
            <w:r w:rsidR="001C186B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. </w:t>
            </w:r>
            <w:r w:rsidR="001C186B" w:rsidRPr="00AF3ECC">
              <w:rPr>
                <w:rFonts w:ascii="Helvetica" w:hAnsi="Helvetica"/>
                <w:b/>
                <w:noProof/>
                <w:sz w:val="18"/>
                <w:szCs w:val="18"/>
              </w:rPr>
              <w:t xml:space="preserve"> </w:t>
            </w:r>
            <w:r w:rsidR="001C186B"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understand the subject disciplines they teach</w:t>
            </w:r>
          </w:p>
          <w:p w:rsidR="001C186B" w:rsidRDefault="001C186B" w:rsidP="001C186B">
            <w:pPr>
              <w:numPr>
                <w:ilvl w:val="0"/>
                <w:numId w:val="12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Demonstrates academic competence in the area of teaching assignment</w:t>
            </w:r>
          </w:p>
          <w:p w:rsidR="001C186B" w:rsidRPr="00AF3ECC" w:rsidRDefault="001C186B" w:rsidP="001C186B">
            <w:pPr>
              <w:numPr>
                <w:ilvl w:val="0"/>
                <w:numId w:val="12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Assists students by making a meaningful connection to the curriculum and engaging students in relevant activity</w:t>
            </w:r>
          </w:p>
          <w:p w:rsidR="001C186B" w:rsidRPr="00AF3ECC" w:rsidRDefault="001C186B" w:rsidP="001C186B">
            <w:pPr>
              <w:numPr>
                <w:ilvl w:val="0"/>
                <w:numId w:val="12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resourceful in securing appropriate materials for student use</w:t>
            </w:r>
          </w:p>
          <w:p w:rsidR="001C186B" w:rsidRPr="00AF3ECC" w:rsidRDefault="001C186B" w:rsidP="001C186B">
            <w:pPr>
              <w:numPr>
                <w:ilvl w:val="0"/>
                <w:numId w:val="12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Has a repertoire of teaching strategies that promote growth for all students</w:t>
            </w:r>
          </w:p>
          <w:p w:rsidR="001C186B" w:rsidRPr="00AF3ECC" w:rsidRDefault="001C186B" w:rsidP="001C186B">
            <w:pPr>
              <w:numPr>
                <w:ilvl w:val="0"/>
                <w:numId w:val="12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Provides opportunity for student “voice” and “choice” in delivery of the curriculum</w:t>
            </w:r>
          </w:p>
          <w:p w:rsidR="002F2928" w:rsidRPr="001C186B" w:rsidRDefault="002F2928" w:rsidP="001C186B">
            <w:pPr>
              <w:ind w:left="245"/>
              <w:rPr>
                <w:rFonts w:ascii="Helvetica" w:hAnsi="Helvetica"/>
                <w:noProof/>
                <w:sz w:val="16"/>
                <w:szCs w:val="16"/>
              </w:rPr>
            </w:pPr>
          </w:p>
        </w:tc>
      </w:tr>
    </w:tbl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794227" w:rsidRDefault="002F2928" w:rsidP="002F2928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 practices in our school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2F2928" w:rsidTr="002F2928">
        <w:tc>
          <w:tcPr>
            <w:tcW w:w="4680" w:type="dxa"/>
            <w:shd w:val="clear" w:color="auto" w:fill="auto"/>
          </w:tcPr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What is my assessment of the current culture of learning in </w:t>
            </w:r>
            <w:r w:rsidR="00FA1507">
              <w:rPr>
                <w:rFonts w:eastAsia="Arial Unicode MS"/>
                <w:bCs/>
                <w:sz w:val="24"/>
                <w:szCs w:val="24"/>
              </w:rPr>
              <w:t>my class?</w:t>
            </w: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What programs and strategies are in place to develop and promote a culture of learning </w:t>
            </w:r>
            <w:r w:rsidR="00FA1507">
              <w:rPr>
                <w:rFonts w:eastAsia="Arial Unicode MS"/>
                <w:bCs/>
                <w:sz w:val="24"/>
                <w:szCs w:val="24"/>
              </w:rPr>
              <w:t>my class and grade</w:t>
            </w:r>
            <w:r w:rsidRPr="002F2928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2F2928" w:rsidRPr="002F2928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2F2928" w:rsidTr="002F2928">
        <w:tc>
          <w:tcPr>
            <w:tcW w:w="4680" w:type="dxa"/>
            <w:shd w:val="clear" w:color="auto" w:fill="auto"/>
          </w:tcPr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How is the current culture of learning affecting </w:t>
            </w:r>
            <w:r w:rsidR="002249B1" w:rsidRPr="002F2928">
              <w:rPr>
                <w:rFonts w:eastAsia="Arial Unicode MS"/>
                <w:bCs/>
                <w:sz w:val="24"/>
                <w:szCs w:val="24"/>
              </w:rPr>
              <w:t>my</w:t>
            </w:r>
            <w:r w:rsidR="00FA1507">
              <w:rPr>
                <w:rFonts w:eastAsia="Arial Unicode MS"/>
                <w:bCs/>
                <w:sz w:val="24"/>
                <w:szCs w:val="24"/>
              </w:rPr>
              <w:t xml:space="preserve"> students</w:t>
            </w:r>
            <w:r w:rsidRPr="002F2928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4306CF" w:rsidRDefault="004306CF"/>
    <w:p w:rsidR="002F2928" w:rsidRPr="00365896" w:rsidRDefault="002F2928" w:rsidP="002F2928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</w:p>
    <w:p w:rsidR="002F2928" w:rsidRPr="00BB4E14" w:rsidRDefault="00967688" w:rsidP="002F2928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2F2928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2F2928" w:rsidRPr="00865418" w:rsidTr="002F2928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2249B1" w:rsidRPr="00AF3ECC" w:rsidRDefault="002F2928" w:rsidP="002249B1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 w:rsidRPr="002249B1">
              <w:rPr>
                <w:rFonts w:ascii="Arial" w:hAnsi="Arial" w:cs="Arial"/>
                <w:b/>
                <w:color w:val="004B8D"/>
                <w:sz w:val="22"/>
                <w:szCs w:val="22"/>
              </w:rPr>
              <w:t>4</w:t>
            </w:r>
            <w:r w:rsidR="002249B1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. </w:t>
            </w:r>
            <w:r w:rsidR="002249B1"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know there are many approaches to teaching and learning</w:t>
            </w:r>
          </w:p>
          <w:p w:rsidR="002249B1" w:rsidRDefault="002249B1" w:rsidP="002249B1">
            <w:pPr>
              <w:numPr>
                <w:ilvl w:val="0"/>
                <w:numId w:val="13"/>
              </w:numPr>
              <w:ind w:left="246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responsive to the developmental needs of students</w:t>
            </w:r>
          </w:p>
          <w:p w:rsidR="002249B1" w:rsidRPr="00AF3ECC" w:rsidRDefault="002249B1" w:rsidP="002249B1">
            <w:pPr>
              <w:numPr>
                <w:ilvl w:val="0"/>
                <w:numId w:val="13"/>
              </w:numPr>
              <w:ind w:left="246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Provides for flexible grouping as necessary</w:t>
            </w:r>
          </w:p>
          <w:p w:rsidR="002249B1" w:rsidRPr="00AF3ECC" w:rsidRDefault="002249B1" w:rsidP="002249B1">
            <w:pPr>
              <w:numPr>
                <w:ilvl w:val="0"/>
                <w:numId w:val="13"/>
              </w:numPr>
              <w:ind w:left="246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Plans for accommodating diverse student needs and interests (for an individual-based or small group)</w:t>
            </w:r>
          </w:p>
          <w:p w:rsidR="002249B1" w:rsidRPr="00AF3ECC" w:rsidRDefault="002249B1" w:rsidP="002249B1">
            <w:pPr>
              <w:numPr>
                <w:ilvl w:val="0"/>
                <w:numId w:val="13"/>
              </w:numPr>
              <w:ind w:left="246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Can vary instruction on clear objectives</w:t>
            </w:r>
          </w:p>
          <w:p w:rsidR="002F2928" w:rsidRPr="002249B1" w:rsidRDefault="002249B1" w:rsidP="00E258E4">
            <w:pPr>
              <w:numPr>
                <w:ilvl w:val="0"/>
                <w:numId w:val="13"/>
              </w:numPr>
              <w:ind w:left="246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Recognizes and provides for multiple intelligences</w:t>
            </w:r>
          </w:p>
        </w:tc>
      </w:tr>
    </w:tbl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865418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2060"/>
          <w:sz w:val="22"/>
          <w:szCs w:val="22"/>
          <w:lang w:val="en-CA"/>
        </w:rPr>
      </w:pPr>
      <w:r w:rsidRPr="00865418">
        <w:rPr>
          <w:rFonts w:ascii="Arial" w:hAnsi="Arial" w:cs="Arial"/>
          <w:b/>
          <w:color w:val="002060"/>
          <w:sz w:val="22"/>
          <w:szCs w:val="22"/>
          <w:lang w:val="en-CA"/>
        </w:rPr>
        <w:t>Areas of Strength: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865418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2060"/>
          <w:sz w:val="22"/>
          <w:szCs w:val="22"/>
          <w:lang w:val="en-CA"/>
        </w:rPr>
      </w:pPr>
      <w:r w:rsidRPr="00865418">
        <w:rPr>
          <w:rFonts w:ascii="Arial" w:hAnsi="Arial" w:cs="Arial"/>
          <w:b/>
          <w:color w:val="002060"/>
          <w:sz w:val="22"/>
          <w:szCs w:val="22"/>
          <w:lang w:val="en-CA"/>
        </w:rPr>
        <w:t>Areas of Growth: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794227" w:rsidRDefault="002F2928" w:rsidP="002F2928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 xml:space="preserve">reflection of practices in </w:t>
      </w:r>
      <w:r w:rsidR="00D063F0">
        <w:rPr>
          <w:szCs w:val="24"/>
        </w:rPr>
        <w:t>my class/grade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2F2928" w:rsidTr="002F2928">
        <w:tc>
          <w:tcPr>
            <w:tcW w:w="4680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What is my assessment of the quality of </w:t>
            </w:r>
            <w:r w:rsidR="00D063F0">
              <w:rPr>
                <w:rFonts w:eastAsia="Arial Unicode MS"/>
                <w:bCs/>
                <w:sz w:val="24"/>
                <w:szCs w:val="24"/>
              </w:rPr>
              <w:t xml:space="preserve">my </w:t>
            </w:r>
            <w:r w:rsidRPr="002F2928">
              <w:rPr>
                <w:rFonts w:eastAsia="Arial Unicode MS"/>
                <w:bCs/>
                <w:sz w:val="24"/>
                <w:szCs w:val="24"/>
              </w:rPr>
              <w:t>teaching and of the learning opportunities available to all students in the school?</w:t>
            </w: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programs and strategies are in place to support high-quality teaching and learning for all students?</w:t>
            </w:r>
          </w:p>
          <w:p w:rsidR="002F2928" w:rsidRPr="002F2928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2F2928" w:rsidTr="002F2928">
        <w:tc>
          <w:tcPr>
            <w:tcW w:w="4680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How effective are these programs and strategies in enhancing pedagogical practices and improving student learning?</w:t>
            </w: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D063F0">
            <w:pPr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2F2928" w:rsidRPr="00365896" w:rsidRDefault="002F2928" w:rsidP="002F2928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2F2928" w:rsidRPr="00BB4E14" w:rsidRDefault="00FA3DCB" w:rsidP="002F2928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</w:t>
      </w:r>
      <w:r w:rsidR="00967688">
        <w:rPr>
          <w:rFonts w:ascii="Arial" w:hAnsi="Arial" w:cs="Arial"/>
          <w:sz w:val="30"/>
          <w:szCs w:val="22"/>
        </w:rPr>
        <w:t xml:space="preserve"> Standard</w:t>
      </w:r>
      <w:r w:rsidR="002F2928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2F2928" w:rsidRPr="00865418" w:rsidTr="002F2928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FA3DCB" w:rsidRDefault="002F2928" w:rsidP="00FA3DCB">
            <w:pPr>
              <w:ind w:hanging="25"/>
              <w:rPr>
                <w:rFonts w:ascii="Helvetica" w:hAnsi="Helvetica"/>
                <w:b/>
                <w:noProof/>
                <w:sz w:val="18"/>
                <w:szCs w:val="18"/>
              </w:rPr>
            </w:pPr>
            <w:r w:rsidRPr="00FA3DCB">
              <w:rPr>
                <w:rFonts w:ascii="Arial" w:hAnsi="Arial" w:cs="Arial"/>
                <w:b/>
                <w:color w:val="004B8D"/>
                <w:sz w:val="22"/>
                <w:szCs w:val="22"/>
              </w:rPr>
              <w:t>5</w:t>
            </w:r>
            <w:r w:rsidR="00FA3DCB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. </w:t>
            </w:r>
            <w:r w:rsidR="00FA3DCB"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engage in</w:t>
            </w:r>
            <w:r w:rsidR="00FA3DCB">
              <w:rPr>
                <w:rFonts w:ascii="Helvetica" w:hAnsi="Helvetica"/>
                <w:b/>
                <w:noProof/>
                <w:sz w:val="18"/>
                <w:szCs w:val="18"/>
              </w:rPr>
              <w:t xml:space="preserve"> a range of planning activities</w:t>
            </w:r>
          </w:p>
          <w:p w:rsidR="00245AFF" w:rsidRDefault="00245AFF" w:rsidP="00FA3DCB">
            <w:pPr>
              <w:rPr>
                <w:rFonts w:ascii="Helvetica" w:hAnsi="Helvetica"/>
                <w:noProof/>
                <w:sz w:val="16"/>
                <w:szCs w:val="16"/>
              </w:rPr>
            </w:pPr>
            <w:r>
              <w:rPr>
                <w:rFonts w:ascii="Helvetica" w:hAnsi="Helvetica"/>
                <w:noProof/>
                <w:sz w:val="16"/>
                <w:szCs w:val="16"/>
              </w:rPr>
              <w:t xml:space="preserve">       a)  </w:t>
            </w:r>
            <w:r w:rsidR="00FA3DCB" w:rsidRPr="00AF3ECC">
              <w:rPr>
                <w:rFonts w:ascii="Helvetica" w:hAnsi="Helvetica"/>
                <w:noProof/>
                <w:sz w:val="16"/>
                <w:szCs w:val="16"/>
              </w:rPr>
              <w:t xml:space="preserve">Chooses subject matter that is clearly appropriate in terms of grade level, according to the Program of Studies, with </w:t>
            </w:r>
            <w:r>
              <w:rPr>
                <w:rFonts w:ascii="Helvetica" w:hAnsi="Helvetica"/>
                <w:noProof/>
                <w:sz w:val="16"/>
                <w:szCs w:val="16"/>
              </w:rPr>
              <w:t xml:space="preserve"> </w:t>
            </w:r>
          </w:p>
          <w:p w:rsidR="00245AFF" w:rsidRPr="00245AFF" w:rsidRDefault="00245AFF" w:rsidP="00FA3DCB">
            <w:pPr>
              <w:rPr>
                <w:rFonts w:ascii="Helvetica" w:hAnsi="Helvetica"/>
                <w:noProof/>
                <w:sz w:val="16"/>
                <w:szCs w:val="16"/>
              </w:rPr>
            </w:pPr>
            <w:r>
              <w:rPr>
                <w:rFonts w:ascii="Helvetica" w:hAnsi="Helvetica"/>
                <w:noProof/>
                <w:sz w:val="16"/>
                <w:szCs w:val="16"/>
              </w:rPr>
              <w:t xml:space="preserve">            </w:t>
            </w:r>
            <w:r w:rsidR="00FA3DCB" w:rsidRPr="00AF3ECC">
              <w:rPr>
                <w:rFonts w:ascii="Helvetica" w:hAnsi="Helvetica"/>
                <w:noProof/>
                <w:sz w:val="16"/>
                <w:szCs w:val="16"/>
              </w:rPr>
              <w:t>provisions</w:t>
            </w:r>
            <w:r>
              <w:rPr>
                <w:rFonts w:ascii="Helvetica" w:hAnsi="Helvetica"/>
                <w:noProof/>
                <w:sz w:val="16"/>
                <w:szCs w:val="16"/>
              </w:rPr>
              <w:t xml:space="preserve"> </w:t>
            </w:r>
            <w:r w:rsidR="00FA3DCB" w:rsidRPr="00AF3ECC">
              <w:rPr>
                <w:rFonts w:ascii="Helvetica" w:hAnsi="Helvetica"/>
                <w:noProof/>
                <w:sz w:val="16"/>
                <w:szCs w:val="16"/>
              </w:rPr>
              <w:t>for individual students for whom adaptation is necessary</w:t>
            </w:r>
          </w:p>
          <w:p w:rsidR="00FA3DCB" w:rsidRDefault="00245AFF" w:rsidP="002F2928">
            <w:pPr>
              <w:rPr>
                <w:rFonts w:ascii="Helvetica" w:hAnsi="Helvetica"/>
                <w:noProof/>
                <w:sz w:val="16"/>
                <w:szCs w:val="16"/>
              </w:rPr>
            </w:pPr>
            <w:r>
              <w:rPr>
                <w:rFonts w:ascii="Helvetica" w:hAnsi="Helvetica"/>
                <w:noProof/>
                <w:sz w:val="16"/>
                <w:szCs w:val="16"/>
              </w:rPr>
              <w:t xml:space="preserve">         b) </w:t>
            </w:r>
            <w:r w:rsidR="00FA3DCB">
              <w:rPr>
                <w:rFonts w:ascii="Helvetica" w:hAnsi="Helvetica"/>
                <w:noProof/>
                <w:sz w:val="16"/>
                <w:szCs w:val="16"/>
              </w:rPr>
              <w:t xml:space="preserve"> </w:t>
            </w:r>
            <w:r w:rsidR="00FA3DCB" w:rsidRPr="00AF3ECC">
              <w:rPr>
                <w:rFonts w:ascii="Helvetica" w:hAnsi="Helvetica"/>
                <w:noProof/>
                <w:sz w:val="16"/>
                <w:szCs w:val="16"/>
              </w:rPr>
              <w:t>Provides students with relevant, meaningful curriculum</w:t>
            </w:r>
          </w:p>
          <w:p w:rsidR="00FA3DCB" w:rsidRDefault="00245AFF" w:rsidP="00FA3DCB">
            <w:pPr>
              <w:rPr>
                <w:rFonts w:ascii="Helvetica" w:hAnsi="Helvetica"/>
                <w:noProof/>
                <w:sz w:val="16"/>
                <w:szCs w:val="16"/>
              </w:rPr>
            </w:pPr>
            <w:r>
              <w:rPr>
                <w:rFonts w:ascii="Helvetica" w:hAnsi="Helvetica"/>
                <w:noProof/>
                <w:sz w:val="16"/>
                <w:szCs w:val="16"/>
              </w:rPr>
              <w:t xml:space="preserve">         c) </w:t>
            </w:r>
            <w:r w:rsidR="00FA3DCB" w:rsidRPr="00AF3ECC">
              <w:rPr>
                <w:rFonts w:ascii="Helvetica" w:hAnsi="Helvetica"/>
                <w:noProof/>
                <w:sz w:val="16"/>
                <w:szCs w:val="16"/>
              </w:rPr>
              <w:t>Maintains a combination of long &amp; short range, unit &amp; daily plans that specify objectives, time and a plan for assessment,</w:t>
            </w:r>
          </w:p>
          <w:p w:rsidR="00FA3DCB" w:rsidRDefault="00FA3DCB" w:rsidP="00FA3DCB">
            <w:pPr>
              <w:rPr>
                <w:rFonts w:ascii="Helvetica" w:hAnsi="Helvetica"/>
                <w:noProof/>
                <w:sz w:val="16"/>
                <w:szCs w:val="16"/>
              </w:rPr>
            </w:pPr>
            <w:r>
              <w:rPr>
                <w:rFonts w:ascii="Helvetica" w:hAnsi="Helvetica"/>
                <w:noProof/>
                <w:sz w:val="16"/>
                <w:szCs w:val="16"/>
              </w:rPr>
              <w:t xml:space="preserve">     </w:t>
            </w:r>
            <w:r w:rsidRPr="00AF3ECC">
              <w:rPr>
                <w:rFonts w:ascii="Helvetica" w:hAnsi="Helvetica"/>
                <w:noProof/>
                <w:sz w:val="16"/>
                <w:szCs w:val="16"/>
              </w:rPr>
              <w:t xml:space="preserve"> </w:t>
            </w:r>
            <w:r w:rsidR="00245AFF">
              <w:rPr>
                <w:rFonts w:ascii="Helvetica" w:hAnsi="Helvetica"/>
                <w:noProof/>
                <w:sz w:val="16"/>
                <w:szCs w:val="16"/>
              </w:rPr>
              <w:t xml:space="preserve">           </w:t>
            </w:r>
            <w:r w:rsidRPr="00AF3ECC">
              <w:rPr>
                <w:rFonts w:ascii="Helvetica" w:hAnsi="Helvetica"/>
                <w:noProof/>
                <w:sz w:val="16"/>
                <w:szCs w:val="16"/>
              </w:rPr>
              <w:t>modify plans as necessary</w:t>
            </w:r>
          </w:p>
          <w:p w:rsidR="00245AFF" w:rsidRPr="00245AFF" w:rsidRDefault="00245AFF" w:rsidP="00245AF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/>
                <w:noProof/>
                <w:sz w:val="16"/>
                <w:szCs w:val="16"/>
              </w:rPr>
            </w:pPr>
            <w:r w:rsidRPr="00245AFF">
              <w:rPr>
                <w:rFonts w:ascii="Helvetica" w:hAnsi="Helvetica"/>
                <w:noProof/>
                <w:sz w:val="16"/>
                <w:szCs w:val="16"/>
              </w:rPr>
              <w:t>Plans show evidence of correlation and integration between &amp; across subjects</w:t>
            </w:r>
          </w:p>
          <w:p w:rsidR="00245AFF" w:rsidRDefault="00245AFF" w:rsidP="00245AF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/>
                <w:noProof/>
                <w:sz w:val="16"/>
                <w:szCs w:val="16"/>
              </w:rPr>
            </w:pPr>
            <w:r w:rsidRPr="00245AFF">
              <w:rPr>
                <w:rFonts w:ascii="Helvetica" w:hAnsi="Helvetica"/>
                <w:noProof/>
                <w:sz w:val="16"/>
                <w:szCs w:val="16"/>
              </w:rPr>
              <w:t>Plans collaboratively with Teacher Colleagues</w:t>
            </w:r>
          </w:p>
          <w:p w:rsidR="002F2928" w:rsidRPr="00245AFF" w:rsidRDefault="00245AFF" w:rsidP="002F2928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/>
                <w:noProof/>
                <w:sz w:val="16"/>
                <w:szCs w:val="16"/>
              </w:rPr>
            </w:pPr>
            <w:r w:rsidRPr="00245AFF">
              <w:rPr>
                <w:rFonts w:ascii="Helvetica" w:hAnsi="Helvetica"/>
                <w:noProof/>
                <w:sz w:val="16"/>
                <w:szCs w:val="16"/>
              </w:rPr>
              <w:t>Provides plans and procedures for Substitute Teachers</w:t>
            </w:r>
          </w:p>
        </w:tc>
      </w:tr>
    </w:tbl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794227" w:rsidRDefault="002F2928" w:rsidP="002F2928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 xml:space="preserve">reflection of practices in </w:t>
      </w:r>
      <w:r w:rsidR="00245AFF">
        <w:rPr>
          <w:szCs w:val="24"/>
        </w:rPr>
        <w:t>my class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2F2928" w:rsidTr="002F2928">
        <w:tc>
          <w:tcPr>
            <w:tcW w:w="4680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What is my assessment of </w:t>
            </w:r>
            <w:r w:rsidR="00245AFF">
              <w:rPr>
                <w:rFonts w:eastAsia="Arial Unicode MS"/>
                <w:bCs/>
                <w:sz w:val="24"/>
                <w:szCs w:val="24"/>
              </w:rPr>
              <w:t>my range of planning activities</w:t>
            </w:r>
            <w:r w:rsidRPr="002F2928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45AFF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How is curriculum delivered meaningfully to all students</w:t>
            </w:r>
            <w:r w:rsidR="002F2928" w:rsidRPr="002F2928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2F2928" w:rsidRPr="002F2928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2F2928" w:rsidTr="002F2928">
        <w:tc>
          <w:tcPr>
            <w:tcW w:w="4680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 xml:space="preserve">How </w:t>
            </w:r>
            <w:r w:rsidR="00245AFF">
              <w:rPr>
                <w:rFonts w:eastAsia="Arial Unicode MS"/>
                <w:bCs/>
                <w:sz w:val="24"/>
                <w:szCs w:val="24"/>
              </w:rPr>
              <w:t xml:space="preserve">do I plan </w:t>
            </w:r>
            <w:r w:rsidR="00245AFF" w:rsidRPr="002F2928">
              <w:rPr>
                <w:rFonts w:eastAsia="Arial Unicode MS"/>
                <w:bCs/>
                <w:sz w:val="24"/>
                <w:szCs w:val="24"/>
              </w:rPr>
              <w:t>effective</w:t>
            </w:r>
            <w:r w:rsidR="00245AFF">
              <w:rPr>
                <w:rFonts w:eastAsia="Arial Unicode MS"/>
                <w:bCs/>
                <w:sz w:val="24"/>
                <w:szCs w:val="24"/>
              </w:rPr>
              <w:t>ly</w:t>
            </w:r>
            <w:r w:rsidR="00245AFF">
              <w:rPr>
                <w:rFonts w:eastAsia="Arial Unicode MS"/>
                <w:bCs/>
                <w:sz w:val="24"/>
                <w:szCs w:val="24"/>
              </w:rPr>
              <w:t xml:space="preserve"> for every student?</w:t>
            </w: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E13D6A">
            <w:pPr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2F2928" w:rsidRPr="00365896" w:rsidRDefault="002F2928" w:rsidP="002F2928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2F2928" w:rsidRPr="00BB4E14" w:rsidRDefault="00967688" w:rsidP="002F2928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2F2928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2F2928" w:rsidRPr="00865418" w:rsidTr="002F2928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E13D6A" w:rsidRPr="00AF3ECC" w:rsidRDefault="00E13D6A" w:rsidP="00E13D6A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 w:rsidRPr="00E13D6A">
              <w:rPr>
                <w:rFonts w:ascii="Arial" w:hAnsi="Arial" w:cs="Arial"/>
                <w:b/>
                <w:color w:val="004B8D"/>
                <w:sz w:val="22"/>
                <w:szCs w:val="22"/>
              </w:rPr>
              <w:t>6.</w:t>
            </w: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create and maintain environments that are conducive to student learning</w:t>
            </w:r>
          </w:p>
          <w:p w:rsidR="00E13D6A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a positive role model (i.e. respect, listening)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sensitive to the needs of students and their families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Employs appropriate, effective and pro-active discipline strategies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Manages disruptive behaviour constructively, and in accordance with School and School Division Policy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Contributes to the overall tone of the School by showing concern and commitment toward student conduct outside the classroom (i.e. hallways, gym, playground)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Establishes effective classroom management (i.e. starts class promptly, has routines for class procedures)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Ensures student safety in all activities</w:t>
            </w:r>
          </w:p>
          <w:p w:rsidR="00E13D6A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Works collaboratively with colleagues, parents and students to provide a supportive learning environment</w:t>
            </w:r>
          </w:p>
          <w:p w:rsidR="00E13D6A" w:rsidRPr="00AF3ECC" w:rsidRDefault="00E13D6A" w:rsidP="00E13D6A">
            <w:pPr>
              <w:pStyle w:val="ListParagraph"/>
              <w:numPr>
                <w:ilvl w:val="0"/>
                <w:numId w:val="18"/>
              </w:numPr>
              <w:ind w:left="246" w:hanging="246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Ensures that every student is welcome and is a contributing class member</w:t>
            </w:r>
          </w:p>
          <w:p w:rsidR="00E13D6A" w:rsidRPr="00AF3ECC" w:rsidRDefault="00E13D6A" w:rsidP="00E13D6A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Organizes and uses resources appropriately to ensure access and safety</w:t>
            </w:r>
          </w:p>
          <w:p w:rsidR="002F2928" w:rsidRPr="00E13D6A" w:rsidRDefault="00E13D6A" w:rsidP="00E258E4">
            <w:pPr>
              <w:numPr>
                <w:ilvl w:val="0"/>
                <w:numId w:val="18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Reinforces Parkland School Division’s Code of Conduct</w:t>
            </w:r>
          </w:p>
        </w:tc>
      </w:tr>
    </w:tbl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794227" w:rsidRDefault="002F2928" w:rsidP="002F2928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 xml:space="preserve">reflection of </w:t>
      </w:r>
      <w:r w:rsidR="003A02DB">
        <w:rPr>
          <w:szCs w:val="24"/>
        </w:rPr>
        <w:t>my practice</w:t>
      </w:r>
      <w:r>
        <w:rPr>
          <w:szCs w:val="24"/>
        </w:rPr>
        <w:t xml:space="preserve"> in </w:t>
      </w:r>
      <w:r w:rsidR="003A02DB">
        <w:rPr>
          <w:szCs w:val="24"/>
        </w:rPr>
        <w:t>my class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2F2928" w:rsidTr="002F2928">
        <w:tc>
          <w:tcPr>
            <w:tcW w:w="4680" w:type="dxa"/>
            <w:shd w:val="clear" w:color="auto" w:fill="auto"/>
          </w:tcPr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What is </w:t>
            </w:r>
            <w:r w:rsidR="006D3F13" w:rsidRPr="006D3F13">
              <w:rPr>
                <w:rFonts w:eastAsia="Arial Unicode MS"/>
                <w:bCs/>
                <w:sz w:val="24"/>
                <w:szCs w:val="24"/>
              </w:rPr>
              <w:t>m</w:t>
            </w: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y assessment of </w:t>
            </w:r>
            <w:r w:rsidR="003A02DB">
              <w:rPr>
                <w:rFonts w:eastAsia="Arial Unicode MS"/>
                <w:bCs/>
                <w:sz w:val="24"/>
                <w:szCs w:val="24"/>
              </w:rPr>
              <w:t>creating a safe and caring environment for my students?</w:t>
            </w: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6D3F13" w:rsidRPr="006D3F13" w:rsidRDefault="006D3F13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6D3F13" w:rsidRPr="006D3F13" w:rsidRDefault="006D3F13" w:rsidP="006D3F13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What programs and strategies are in place to ensure a safe, caring and effective learning environment?</w:t>
            </w:r>
          </w:p>
          <w:p w:rsidR="002F2928" w:rsidRPr="006D3F13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6D3F13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2F2928" w:rsidTr="002F2928">
        <w:tc>
          <w:tcPr>
            <w:tcW w:w="4680" w:type="dxa"/>
            <w:shd w:val="clear" w:color="auto" w:fill="auto"/>
          </w:tcPr>
          <w:p w:rsidR="006D3F13" w:rsidRPr="006D3F13" w:rsidRDefault="006D3F13" w:rsidP="006D3F13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How effective are these programs and strategies for the learning environment?</w:t>
            </w: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2F2928" w:rsidRPr="00365896" w:rsidRDefault="002F2928" w:rsidP="002F2928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2F2928" w:rsidRPr="00BB4E14" w:rsidRDefault="00967688" w:rsidP="002F2928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2F2928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2F2928" w:rsidRPr="00865418" w:rsidTr="002F2928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3A02DB" w:rsidRPr="00AF3ECC" w:rsidRDefault="003A02DB" w:rsidP="003A02DB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 w:rsidRP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>7.</w:t>
            </w: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translate curriculum content and objectives into meaningful learning activities</w:t>
            </w:r>
          </w:p>
          <w:p w:rsidR="003A02DB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Provides meaningful engagement for students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Incorporates a variety of teaching approaches (avoids over reliance on Teacher lecture)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Provides guided and independent practice to reinforce learning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Maintains reasonable time allotment and appropriate and efficient pacing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Utilizes smooth transitions and effective summary techniques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Adjusts instruction to accommodate individual differences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Incorporates the use of homework in appropriate and effective ways</w:t>
            </w:r>
          </w:p>
          <w:p w:rsidR="003A02DB" w:rsidRPr="00AF3ECC" w:rsidRDefault="003A02DB" w:rsidP="003A02DB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Assists students in connecting their learning rather than experiencing isolated time blocks of unrelated subjects/activities</w:t>
            </w:r>
          </w:p>
          <w:p w:rsidR="002F2928" w:rsidRPr="003A02DB" w:rsidRDefault="003A02DB" w:rsidP="00E258E4">
            <w:pPr>
              <w:numPr>
                <w:ilvl w:val="0"/>
                <w:numId w:val="19"/>
              </w:numPr>
              <w:ind w:left="245" w:hanging="245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Communicates effectively (i.e. speaks fluently, excellent questioning techniques, uses a variety of verbal/non-verbal techniques, presents ideas in a logical manner, elicits and responds to student questions and comments in a manner that reinforces learning)</w:t>
            </w:r>
          </w:p>
        </w:tc>
      </w:tr>
    </w:tbl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F2928" w:rsidRPr="00365896" w:rsidRDefault="002F2928" w:rsidP="002F2928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EE6731" w:rsidRDefault="002F2928" w:rsidP="002F2928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2F2928" w:rsidRPr="00794227" w:rsidRDefault="002F2928" w:rsidP="002F2928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 xml:space="preserve">reflection of </w:t>
      </w:r>
      <w:r w:rsidR="003A02DB">
        <w:rPr>
          <w:szCs w:val="24"/>
        </w:rPr>
        <w:t>my practice</w:t>
      </w:r>
      <w:r>
        <w:rPr>
          <w:szCs w:val="24"/>
        </w:rPr>
        <w:t xml:space="preserve"> </w:t>
      </w:r>
      <w:r w:rsidR="003A02DB">
        <w:rPr>
          <w:szCs w:val="24"/>
        </w:rPr>
        <w:t>in my class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2F2928" w:rsidTr="002F2928">
        <w:tc>
          <w:tcPr>
            <w:tcW w:w="4680" w:type="dxa"/>
            <w:shd w:val="clear" w:color="auto" w:fill="auto"/>
          </w:tcPr>
          <w:p w:rsidR="006D3F13" w:rsidRPr="006D3F13" w:rsidRDefault="006D3F13" w:rsidP="006D3F13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What are the needs and interests of the </w:t>
            </w:r>
            <w:r w:rsidR="003A02DB">
              <w:rPr>
                <w:rFonts w:eastAsia="Arial Unicode MS"/>
                <w:bCs/>
                <w:sz w:val="24"/>
                <w:szCs w:val="24"/>
              </w:rPr>
              <w:t>students in my class and school?</w:t>
            </w: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6D3F13" w:rsidRPr="006D3F13" w:rsidRDefault="006D3F13" w:rsidP="006D3F13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What advocacy strategies have been used?</w:t>
            </w:r>
          </w:p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Pr="002F2928" w:rsidRDefault="002F2928" w:rsidP="002F29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2F2928" w:rsidTr="002F2928">
        <w:tc>
          <w:tcPr>
            <w:tcW w:w="4680" w:type="dxa"/>
            <w:shd w:val="clear" w:color="auto" w:fill="auto"/>
          </w:tcPr>
          <w:p w:rsidR="006D3F13" w:rsidRPr="006D3F13" w:rsidRDefault="006D3F13" w:rsidP="006D3F13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How effective are these strategies?</w:t>
            </w:r>
          </w:p>
          <w:p w:rsidR="002F2928" w:rsidRDefault="002F2928" w:rsidP="003A02DB">
            <w:pPr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  <w:p w:rsidR="006D3F13" w:rsidRPr="002F2928" w:rsidRDefault="006D3F13" w:rsidP="002F2928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2F2928" w:rsidRPr="002F2928" w:rsidRDefault="002F2928" w:rsidP="002F29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2F2928" w:rsidRPr="002F2928" w:rsidRDefault="002F2928" w:rsidP="002F2928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3A02DB" w:rsidRPr="00365896" w:rsidRDefault="003A02DB" w:rsidP="003A02DB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3A02DB" w:rsidRPr="00BB4E14" w:rsidRDefault="0040620F" w:rsidP="003A02DB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3A02DB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3A02DB" w:rsidRPr="00865418" w:rsidTr="006B730D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3A02DB" w:rsidRPr="00AF3ECC" w:rsidRDefault="003A02DB" w:rsidP="003A02DB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>8</w:t>
            </w:r>
            <w:r w:rsidRP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 xml:space="preserve">Teachers apply a variety of technologies to meet students’ learning needs </w:t>
            </w:r>
          </w:p>
          <w:p w:rsidR="003A02DB" w:rsidRDefault="003A02DB" w:rsidP="003A02DB">
            <w:pPr>
              <w:pStyle w:val="ListParagraph"/>
              <w:numPr>
                <w:ilvl w:val="0"/>
                <w:numId w:val="20"/>
              </w:numPr>
              <w:ind w:left="252" w:hanging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Uses technology in all areas of work</w:t>
            </w:r>
          </w:p>
          <w:p w:rsidR="003A02DB" w:rsidRPr="00AF3ECC" w:rsidRDefault="003A02DB" w:rsidP="003A02DB">
            <w:pPr>
              <w:pStyle w:val="ListParagraph"/>
              <w:numPr>
                <w:ilvl w:val="0"/>
                <w:numId w:val="20"/>
              </w:numPr>
              <w:ind w:left="252" w:hanging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Models the effective use of technology with students</w:t>
            </w:r>
          </w:p>
          <w:p w:rsidR="003A02DB" w:rsidRPr="00AF3ECC" w:rsidRDefault="003A02DB" w:rsidP="003A02DB">
            <w:pPr>
              <w:pStyle w:val="ListParagraph"/>
              <w:numPr>
                <w:ilvl w:val="0"/>
                <w:numId w:val="20"/>
              </w:numPr>
              <w:ind w:left="252" w:hanging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Embeds ICT outcomes in curriculum</w:t>
            </w:r>
          </w:p>
          <w:p w:rsidR="003A02DB" w:rsidRPr="00AF3ECC" w:rsidRDefault="003A02DB" w:rsidP="003A02DB">
            <w:pPr>
              <w:pStyle w:val="ListParagraph"/>
              <w:numPr>
                <w:ilvl w:val="0"/>
                <w:numId w:val="20"/>
              </w:numPr>
              <w:ind w:left="252" w:hanging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Uses technology to enhance learning</w:t>
            </w:r>
          </w:p>
          <w:p w:rsidR="003A02DB" w:rsidRPr="003A02DB" w:rsidRDefault="003A02DB" w:rsidP="003A02DB">
            <w:pPr>
              <w:pStyle w:val="ListParagraph"/>
              <w:numPr>
                <w:ilvl w:val="0"/>
                <w:numId w:val="20"/>
              </w:numPr>
              <w:ind w:left="252" w:hanging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Participates in his/her own learning regarding</w:t>
            </w:r>
            <w:r>
              <w:rPr>
                <w:rFonts w:ascii="Helvetica" w:hAnsi="Helvetica"/>
                <w:noProof/>
                <w:sz w:val="16"/>
                <w:szCs w:val="16"/>
              </w:rPr>
              <w:t xml:space="preserve"> </w:t>
            </w:r>
            <w:r w:rsidRPr="003A02DB">
              <w:rPr>
                <w:rFonts w:ascii="Helvetica" w:hAnsi="Helvetica"/>
                <w:noProof/>
                <w:sz w:val="16"/>
                <w:szCs w:val="16"/>
              </w:rPr>
              <w:t>technology</w:t>
            </w:r>
          </w:p>
          <w:p w:rsidR="003A02DB" w:rsidRPr="003A02DB" w:rsidRDefault="003A02DB" w:rsidP="003A02DB">
            <w:pPr>
              <w:pStyle w:val="ListParagraph"/>
              <w:ind w:left="252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</w:p>
        </w:tc>
      </w:tr>
    </w:tbl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794227" w:rsidRDefault="003A02DB" w:rsidP="003A02DB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 my practice in my class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3A02DB" w:rsidTr="006B730D">
        <w:tc>
          <w:tcPr>
            <w:tcW w:w="4680" w:type="dxa"/>
            <w:shd w:val="clear" w:color="auto" w:fill="auto"/>
          </w:tcPr>
          <w:p w:rsidR="003A02DB" w:rsidRPr="006D3F13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What</w:t>
            </w:r>
            <w:r w:rsidR="001F3B9D">
              <w:rPr>
                <w:rFonts w:eastAsia="Arial Unicode MS"/>
                <w:bCs/>
                <w:sz w:val="24"/>
                <w:szCs w:val="24"/>
              </w:rPr>
              <w:t xml:space="preserve"> is my assessment on how effectively I use technology</w:t>
            </w:r>
            <w:r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What strategies </w:t>
            </w:r>
            <w:r w:rsidR="001F3B9D">
              <w:rPr>
                <w:rFonts w:eastAsia="Arial Unicode MS"/>
                <w:bCs/>
                <w:sz w:val="24"/>
                <w:szCs w:val="24"/>
              </w:rPr>
              <w:t>do I use to continue to learn more about using technology in the classroom?</w:t>
            </w:r>
          </w:p>
          <w:p w:rsidR="003A02DB" w:rsidRPr="002F2928" w:rsidRDefault="003A02DB" w:rsidP="006B730D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3A02DB" w:rsidTr="006B730D">
        <w:tc>
          <w:tcPr>
            <w:tcW w:w="4680" w:type="dxa"/>
            <w:shd w:val="clear" w:color="auto" w:fill="auto"/>
          </w:tcPr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How effective</w:t>
            </w:r>
            <w:r w:rsidR="001F3B9D">
              <w:rPr>
                <w:rFonts w:eastAsia="Arial Unicode MS"/>
                <w:bCs/>
                <w:sz w:val="24"/>
                <w:szCs w:val="24"/>
              </w:rPr>
              <w:t>ly do I use assistive technology for my students?</w:t>
            </w: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1F3B9D" w:rsidRDefault="001F3B9D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1F3B9D" w:rsidRDefault="001F3B9D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1F3B9D" w:rsidRDefault="001F3B9D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1F3B9D" w:rsidRDefault="001F3B9D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3A02DB" w:rsidRPr="00365896" w:rsidRDefault="003A02DB" w:rsidP="003A02DB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3A02DB" w:rsidRPr="00BB4E14" w:rsidRDefault="00625EC7" w:rsidP="003A02DB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3A02DB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3A02DB" w:rsidRPr="00865418" w:rsidTr="006B730D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1F3B9D" w:rsidRDefault="001F3B9D" w:rsidP="001F3B9D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>9</w:t>
            </w:r>
            <w:r w:rsidR="003A02DB" w:rsidRP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>.</w:t>
            </w:r>
            <w:r w:rsid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gather and use information about students’ learning needs and progress</w:t>
            </w:r>
          </w:p>
          <w:p w:rsidR="001F3B9D" w:rsidRDefault="001F3B9D" w:rsidP="001F3B9D">
            <w:pPr>
              <w:numPr>
                <w:ilvl w:val="0"/>
                <w:numId w:val="21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Understands and employs strategies for Assessment for learning and Assessment of learning</w:t>
            </w:r>
          </w:p>
          <w:p w:rsidR="001F3B9D" w:rsidRPr="00AF3ECC" w:rsidRDefault="001F3B9D" w:rsidP="001F3B9D">
            <w:pPr>
              <w:numPr>
                <w:ilvl w:val="0"/>
                <w:numId w:val="21"/>
              </w:numPr>
              <w:ind w:left="244" w:hanging="262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Works with others to develop common assessment tools</w:t>
            </w:r>
          </w:p>
          <w:p w:rsidR="001F3B9D" w:rsidRPr="00AF3ECC" w:rsidRDefault="001F3B9D" w:rsidP="001F3B9D">
            <w:pPr>
              <w:numPr>
                <w:ilvl w:val="0"/>
                <w:numId w:val="21"/>
              </w:numPr>
              <w:ind w:left="244" w:hanging="262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Provides for a range of performance-based assessment opportunities</w:t>
            </w:r>
          </w:p>
          <w:p w:rsidR="001F3B9D" w:rsidRPr="00AF3ECC" w:rsidRDefault="001F3B9D" w:rsidP="001F3B9D">
            <w:pPr>
              <w:numPr>
                <w:ilvl w:val="0"/>
                <w:numId w:val="21"/>
              </w:numPr>
              <w:ind w:left="244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Develops and communicates a written evaluation plan in accordance with Division and School Policy</w:t>
            </w:r>
          </w:p>
          <w:p w:rsidR="001F3B9D" w:rsidRPr="00AF3ECC" w:rsidRDefault="001F3B9D" w:rsidP="001F3B9D">
            <w:pPr>
              <w:numPr>
                <w:ilvl w:val="0"/>
                <w:numId w:val="21"/>
              </w:numPr>
              <w:ind w:left="244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Makes evaluation methods clear and purposeful</w:t>
            </w:r>
          </w:p>
          <w:p w:rsidR="001F3B9D" w:rsidRPr="00AF3ECC" w:rsidRDefault="001F3B9D" w:rsidP="001F3B9D">
            <w:pPr>
              <w:numPr>
                <w:ilvl w:val="0"/>
                <w:numId w:val="21"/>
              </w:numPr>
              <w:ind w:left="244" w:hanging="27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Prepares assessments which reflect appropriate curriculum and instruction</w:t>
            </w:r>
          </w:p>
          <w:p w:rsidR="003A02DB" w:rsidRPr="001F3B9D" w:rsidRDefault="003A02DB" w:rsidP="001F3B9D">
            <w:pPr>
              <w:ind w:left="244"/>
              <w:rPr>
                <w:rFonts w:ascii="Helvetica" w:hAnsi="Helvetica"/>
                <w:noProof/>
                <w:sz w:val="16"/>
                <w:szCs w:val="16"/>
              </w:rPr>
            </w:pPr>
          </w:p>
        </w:tc>
      </w:tr>
    </w:tbl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794227" w:rsidRDefault="003A02DB" w:rsidP="003A02DB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 my practice in my class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3A02DB" w:rsidTr="006B730D">
        <w:tc>
          <w:tcPr>
            <w:tcW w:w="4680" w:type="dxa"/>
            <w:shd w:val="clear" w:color="auto" w:fill="auto"/>
          </w:tcPr>
          <w:p w:rsidR="003A02DB" w:rsidRDefault="00634B28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How effective are my strategies </w:t>
            </w:r>
            <w:r w:rsidRPr="00634B28">
              <w:rPr>
                <w:rFonts w:eastAsia="Arial Unicode MS"/>
                <w:bCs/>
                <w:sz w:val="24"/>
                <w:szCs w:val="24"/>
                <w:u w:val="single"/>
              </w:rPr>
              <w:t>for</w:t>
            </w:r>
            <w:r>
              <w:rPr>
                <w:rFonts w:eastAsia="Arial Unicode MS"/>
                <w:bCs/>
                <w:sz w:val="24"/>
                <w:szCs w:val="24"/>
              </w:rPr>
              <w:t xml:space="preserve"> assessment for learning?</w:t>
            </w:r>
            <w:r w:rsidR="003A02DB" w:rsidRPr="006D3F13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634B28" w:rsidRDefault="00634B28" w:rsidP="00634B28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How effective are my strategies </w:t>
            </w:r>
            <w:r w:rsidRPr="00634B28">
              <w:rPr>
                <w:rFonts w:eastAsia="Arial Unicode MS"/>
                <w:bCs/>
                <w:sz w:val="24"/>
                <w:szCs w:val="24"/>
                <w:u w:val="single"/>
              </w:rPr>
              <w:t>of</w:t>
            </w:r>
            <w:r w:rsidRPr="00634B28">
              <w:rPr>
                <w:rFonts w:eastAsia="Arial Unicode MS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</w:rPr>
              <w:t>assessment for learning?</w:t>
            </w: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3A02DB" w:rsidRPr="002F2928" w:rsidRDefault="003A02DB" w:rsidP="00634B28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3A02DB" w:rsidTr="006B730D">
        <w:tc>
          <w:tcPr>
            <w:tcW w:w="4680" w:type="dxa"/>
            <w:shd w:val="clear" w:color="auto" w:fill="auto"/>
          </w:tcPr>
          <w:p w:rsidR="003A02DB" w:rsidRDefault="00634B28" w:rsidP="006B730D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Within my grade, do I have common assessments for all areas of curriculum and strands?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634B28" w:rsidRDefault="00634B28" w:rsidP="006B730D">
            <w:pPr>
              <w:rPr>
                <w:color w:val="002060"/>
                <w:sz w:val="24"/>
                <w:szCs w:val="24"/>
              </w:rPr>
            </w:pPr>
          </w:p>
          <w:p w:rsidR="00634B28" w:rsidRDefault="00634B28" w:rsidP="006B730D">
            <w:pPr>
              <w:rPr>
                <w:color w:val="002060"/>
                <w:sz w:val="24"/>
                <w:szCs w:val="24"/>
              </w:rPr>
            </w:pP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634B28" w:rsidRPr="002F2928" w:rsidRDefault="00634B28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634B28" w:rsidRDefault="00634B28" w:rsidP="003A02DB">
      <w:pPr>
        <w:widowControl w:val="0"/>
        <w:jc w:val="center"/>
        <w:rPr>
          <w:rFonts w:ascii="Arial Black" w:hAnsi="Arial Black" w:cs="Arial"/>
          <w:b/>
          <w:color w:val="004B8D"/>
          <w:sz w:val="28"/>
          <w:szCs w:val="28"/>
          <w:lang w:val="en-CA"/>
        </w:rPr>
      </w:pPr>
    </w:p>
    <w:p w:rsidR="003A02DB" w:rsidRPr="00365896" w:rsidRDefault="003A02DB" w:rsidP="003A02DB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3A02DB" w:rsidRPr="00BB4E14" w:rsidRDefault="00625EC7" w:rsidP="003A02DB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r w:rsidR="003A02DB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3A02DB" w:rsidRPr="00865418" w:rsidTr="006B730D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705BD1" w:rsidRDefault="00634B28" w:rsidP="00705BD1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>10</w:t>
            </w:r>
            <w:r w:rsidR="003A02DB" w:rsidRP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>.</w:t>
            </w:r>
            <w:r w:rsidR="003A02DB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="00705BD1"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 </w:t>
            </w:r>
            <w:r w:rsidR="00705BD1" w:rsidRPr="00AF3ECC">
              <w:rPr>
                <w:rFonts w:ascii="Helvetica" w:hAnsi="Helvetica"/>
                <w:b/>
                <w:noProof/>
                <w:sz w:val="18"/>
                <w:szCs w:val="18"/>
              </w:rPr>
              <w:t xml:space="preserve">Teachers establish and maintain partnerships among School, Home and Community, and within their </w:t>
            </w:r>
          </w:p>
          <w:p w:rsidR="00705BD1" w:rsidRDefault="00705BD1" w:rsidP="00705BD1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Helvetica" w:hAnsi="Helvetica"/>
                <w:b/>
                <w:noProof/>
                <w:sz w:val="18"/>
                <w:szCs w:val="18"/>
              </w:rPr>
              <w:t xml:space="preserve">       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own Schools</w:t>
            </w:r>
          </w:p>
          <w:p w:rsidR="0063528F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an amabassador for the School and the School Division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Keeps Administration informed of pertinent school-related issues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Shows warmth and empathy to colleagues, students and parents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Contributes to the development and achievement of the School Education Plan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Maintains open and effective communication (i.e. initiates communication with parents)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Promotes healthy relationships by the use of programs offered by PSD (i.e. 7 Habits of Highly Effective People, Healthy Interactions)</w:t>
            </w:r>
          </w:p>
          <w:p w:rsidR="0063528F" w:rsidRPr="00AF3ECC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Takes responsibility for maintaining close relationships with students and parents</w:t>
            </w:r>
          </w:p>
          <w:p w:rsidR="003A02DB" w:rsidRPr="0063528F" w:rsidRDefault="0063528F" w:rsidP="0063528F">
            <w:pPr>
              <w:pStyle w:val="ListParagraph"/>
              <w:numPr>
                <w:ilvl w:val="0"/>
                <w:numId w:val="22"/>
              </w:numPr>
              <w:ind w:left="244" w:hanging="244"/>
              <w:contextualSpacing w:val="0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Assists students in making meaninful connections in the School and Community</w:t>
            </w:r>
          </w:p>
        </w:tc>
      </w:tr>
    </w:tbl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794227" w:rsidRDefault="003A02DB" w:rsidP="003A02DB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 my practice in my class</w:t>
      </w:r>
      <w:r w:rsidR="00620D4C">
        <w:rPr>
          <w:szCs w:val="24"/>
        </w:rPr>
        <w:t>/school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3A02DB" w:rsidTr="006B730D">
        <w:tc>
          <w:tcPr>
            <w:tcW w:w="4680" w:type="dxa"/>
            <w:shd w:val="clear" w:color="auto" w:fill="auto"/>
          </w:tcPr>
          <w:p w:rsidR="003A02DB" w:rsidRPr="006D3F13" w:rsidRDefault="00620D4C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How do I promote our school and the School Division</w:t>
            </w:r>
            <w:r w:rsidR="003A02DB"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6D3F13" w:rsidRDefault="00620D4C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How do I foster healthy relationships with my students, colleagues and community?</w:t>
            </w:r>
          </w:p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3A02DB" w:rsidTr="006B730D">
        <w:tc>
          <w:tcPr>
            <w:tcW w:w="4680" w:type="dxa"/>
            <w:shd w:val="clear" w:color="auto" w:fill="auto"/>
          </w:tcPr>
          <w:p w:rsidR="003A02DB" w:rsidRPr="006D3F13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>How effective are these strategies?</w:t>
            </w:r>
          </w:p>
          <w:p w:rsidR="003A02DB" w:rsidRDefault="003A02DB" w:rsidP="006B730D">
            <w:pPr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620D4C" w:rsidRDefault="00620D4C" w:rsidP="006B730D">
            <w:pPr>
              <w:rPr>
                <w:color w:val="002060"/>
                <w:sz w:val="24"/>
                <w:szCs w:val="24"/>
              </w:rPr>
            </w:pPr>
          </w:p>
          <w:p w:rsidR="00620D4C" w:rsidRDefault="00620D4C" w:rsidP="006B730D">
            <w:pPr>
              <w:rPr>
                <w:color w:val="002060"/>
                <w:sz w:val="24"/>
                <w:szCs w:val="24"/>
              </w:rPr>
            </w:pPr>
          </w:p>
          <w:p w:rsidR="00620D4C" w:rsidRDefault="00620D4C" w:rsidP="006B730D">
            <w:pPr>
              <w:rPr>
                <w:color w:val="002060"/>
                <w:sz w:val="24"/>
                <w:szCs w:val="24"/>
              </w:rPr>
            </w:pPr>
          </w:p>
          <w:p w:rsidR="00620D4C" w:rsidRDefault="00620D4C" w:rsidP="006B730D">
            <w:pPr>
              <w:rPr>
                <w:color w:val="002060"/>
                <w:sz w:val="24"/>
                <w:szCs w:val="24"/>
              </w:rPr>
            </w:pPr>
          </w:p>
          <w:p w:rsidR="00620D4C" w:rsidRPr="002F2928" w:rsidRDefault="00620D4C" w:rsidP="006B730D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3A02DB" w:rsidRPr="00365896" w:rsidRDefault="003A02DB" w:rsidP="003A02DB">
      <w:pPr>
        <w:widowControl w:val="0"/>
        <w:jc w:val="center"/>
        <w:rPr>
          <w:rFonts w:ascii="Arial" w:hAnsi="Arial" w:cs="Arial"/>
          <w:color w:val="004B8D"/>
          <w:sz w:val="22"/>
          <w:szCs w:val="22"/>
        </w:rPr>
      </w:pPr>
      <w:r w:rsidRPr="00365896">
        <w:rPr>
          <w:rFonts w:ascii="Arial Black" w:hAnsi="Arial Black" w:cs="Arial"/>
          <w:b/>
          <w:color w:val="004B8D"/>
          <w:sz w:val="28"/>
          <w:szCs w:val="28"/>
          <w:lang w:val="en-CA"/>
        </w:rPr>
        <w:lastRenderedPageBreak/>
        <w:t>SELF-REFLECTION</w:t>
      </w:r>
      <w:r w:rsidRPr="00365896">
        <w:rPr>
          <w:rFonts w:ascii="Arial" w:hAnsi="Arial" w:cs="Arial"/>
          <w:color w:val="004B8D"/>
          <w:sz w:val="22"/>
          <w:szCs w:val="22"/>
        </w:rPr>
        <w:t xml:space="preserve"> </w:t>
      </w:r>
    </w:p>
    <w:p w:rsidR="003A02DB" w:rsidRPr="00BB4E14" w:rsidRDefault="00625EC7" w:rsidP="003A02DB">
      <w:pPr>
        <w:widowControl w:val="0"/>
        <w:jc w:val="center"/>
        <w:rPr>
          <w:rFonts w:ascii="Arial Black" w:hAnsi="Arial Black" w:cs="Arial"/>
          <w:b/>
          <w:color w:val="002060"/>
          <w:sz w:val="36"/>
          <w:szCs w:val="28"/>
          <w:lang w:val="en-CA"/>
        </w:rPr>
      </w:pPr>
      <w:r>
        <w:rPr>
          <w:rFonts w:ascii="Arial" w:hAnsi="Arial" w:cs="Arial"/>
          <w:sz w:val="30"/>
          <w:szCs w:val="22"/>
        </w:rPr>
        <w:t>Teacher Quality Standard</w:t>
      </w:r>
      <w:bookmarkStart w:id="0" w:name="_GoBack"/>
      <w:bookmarkEnd w:id="0"/>
      <w:r w:rsidR="003A02DB" w:rsidRPr="00BB4E14">
        <w:rPr>
          <w:rFonts w:ascii="Arial" w:hAnsi="Arial" w:cs="Arial"/>
          <w:sz w:val="30"/>
          <w:szCs w:val="22"/>
        </w:rPr>
        <w:t xml:space="preserve"> Competency</w:t>
      </w: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tbl>
      <w:tblPr>
        <w:tblStyle w:val="TableGrid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3A02DB" w:rsidRPr="00865418" w:rsidTr="006B730D">
        <w:trPr>
          <w:trHeight w:val="847"/>
        </w:trPr>
        <w:tc>
          <w:tcPr>
            <w:tcW w:w="9424" w:type="dxa"/>
            <w:tcBorders>
              <w:top w:val="single" w:sz="6" w:space="0" w:color="auto"/>
            </w:tcBorders>
            <w:tcMar>
              <w:top w:w="101" w:type="dxa"/>
              <w:left w:w="86" w:type="dxa"/>
              <w:bottom w:w="29" w:type="dxa"/>
              <w:right w:w="86" w:type="dxa"/>
            </w:tcMar>
          </w:tcPr>
          <w:p w:rsidR="001E1A04" w:rsidRPr="00AF3ECC" w:rsidRDefault="001E1A04" w:rsidP="001E1A04">
            <w:pPr>
              <w:rPr>
                <w:rFonts w:ascii="Helvetica" w:hAnsi="Helvetica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4B8D"/>
                <w:sz w:val="22"/>
                <w:szCs w:val="22"/>
              </w:rPr>
              <w:t xml:space="preserve">11.  </w:t>
            </w:r>
            <w:r w:rsidRPr="00AF3ECC">
              <w:rPr>
                <w:rFonts w:ascii="Helvetica" w:hAnsi="Helvetica"/>
                <w:b/>
                <w:noProof/>
                <w:sz w:val="18"/>
                <w:szCs w:val="18"/>
              </w:rPr>
              <w:t>Teachers are career long learners</w:t>
            </w:r>
          </w:p>
          <w:p w:rsidR="001E1A04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a reflective practitioner (able to monitor and evaluate his/her own classroom performance)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Participates in professional growth activities (i.e. professional organizations, PLC work, reading, conferences)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Develops course work and a professional growth plan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Makes use of job embedded opportunitites for professional development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Seeks feedback from a variety of sources including students and parents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Makes professional contributions beyond the classroom (i.e. committee involvement presentations)</w:t>
            </w:r>
          </w:p>
          <w:p w:rsidR="001E1A04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a collaborative team member (i.e. shares ideas, materials and methods with other Staff members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Remains current in teaching methodologies and builds in specific reflective practices (reflections show actute awareness of strengths and areas for growth)</w:t>
            </w:r>
          </w:p>
          <w:p w:rsidR="001E1A04" w:rsidRPr="00AF3ECC" w:rsidRDefault="001E1A04" w:rsidP="001E1A04">
            <w:pPr>
              <w:numPr>
                <w:ilvl w:val="0"/>
                <w:numId w:val="23"/>
              </w:numPr>
              <w:ind w:left="244" w:hanging="244"/>
              <w:rPr>
                <w:rFonts w:ascii="Helvetica" w:hAnsi="Helvetica"/>
                <w:noProof/>
                <w:sz w:val="16"/>
                <w:szCs w:val="16"/>
              </w:rPr>
            </w:pPr>
            <w:r w:rsidRPr="00AF3ECC">
              <w:rPr>
                <w:rFonts w:ascii="Helvetica" w:hAnsi="Helvetica"/>
                <w:noProof/>
                <w:sz w:val="16"/>
                <w:szCs w:val="16"/>
              </w:rPr>
              <w:t>Is realistic and shows perseverance and commitment to growth in teaching</w:t>
            </w:r>
          </w:p>
          <w:p w:rsidR="003A02DB" w:rsidRPr="003A02DB" w:rsidRDefault="003A02DB" w:rsidP="001E1A04">
            <w:pPr>
              <w:rPr>
                <w:rFonts w:ascii="Helvetica" w:hAnsi="Helvetica"/>
                <w:noProof/>
                <w:sz w:val="16"/>
                <w:szCs w:val="16"/>
              </w:rPr>
            </w:pPr>
          </w:p>
        </w:tc>
      </w:tr>
    </w:tbl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Strength: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3A02DB" w:rsidRPr="00365896" w:rsidRDefault="003A02DB" w:rsidP="003A02DB">
      <w:pPr>
        <w:widowControl w:val="0"/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4B8D"/>
          <w:sz w:val="22"/>
          <w:szCs w:val="22"/>
          <w:lang w:val="en-CA"/>
        </w:rPr>
      </w:pPr>
      <w:r w:rsidRPr="00365896">
        <w:rPr>
          <w:rFonts w:ascii="Arial" w:hAnsi="Arial" w:cs="Arial"/>
          <w:b/>
          <w:color w:val="004B8D"/>
          <w:sz w:val="22"/>
          <w:szCs w:val="22"/>
          <w:lang w:val="en-CA"/>
        </w:rPr>
        <w:t>Areas of Growth:</w:t>
      </w: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EE6731" w:rsidRDefault="003A02DB" w:rsidP="003A02DB">
      <w:pPr>
        <w:pStyle w:val="a"/>
        <w:numPr>
          <w:ilvl w:val="0"/>
          <w:numId w:val="1"/>
        </w:numPr>
        <w:tabs>
          <w:tab w:val="left" w:pos="-990"/>
          <w:tab w:val="left" w:pos="-720"/>
          <w:tab w:val="left" w:pos="0"/>
          <w:tab w:val="left" w:pos="720"/>
          <w:tab w:val="left" w:pos="1440"/>
          <w:tab w:val="left" w:pos="2430"/>
          <w:tab w:val="left" w:pos="2880"/>
          <w:tab w:val="left" w:pos="3600"/>
          <w:tab w:val="left" w:pos="4320"/>
          <w:tab w:val="left" w:pos="5220"/>
          <w:tab w:val="left" w:pos="5940"/>
          <w:tab w:val="left" w:pos="6660"/>
          <w:tab w:val="left" w:pos="7200"/>
          <w:tab w:val="left" w:pos="7650"/>
          <w:tab w:val="left" w:pos="846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szCs w:val="24"/>
        </w:rPr>
      </w:pPr>
    </w:p>
    <w:p w:rsidR="003A02DB" w:rsidRPr="00794227" w:rsidRDefault="003A02DB" w:rsidP="003A02DB">
      <w:pPr>
        <w:rPr>
          <w:szCs w:val="24"/>
        </w:rPr>
      </w:pPr>
      <w:r w:rsidRPr="00794227">
        <w:rPr>
          <w:szCs w:val="24"/>
        </w:rPr>
        <w:t xml:space="preserve">Based on a </w:t>
      </w:r>
      <w:r>
        <w:rPr>
          <w:szCs w:val="24"/>
        </w:rPr>
        <w:t>reflection of my practice in my class</w:t>
      </w:r>
      <w:r w:rsidR="002527E8">
        <w:rPr>
          <w:szCs w:val="24"/>
        </w:rPr>
        <w:t>/school</w:t>
      </w:r>
      <w:r>
        <w:rPr>
          <w:szCs w:val="24"/>
        </w:rPr>
        <w:t xml:space="preserve"> …</w:t>
      </w:r>
    </w:p>
    <w:tbl>
      <w:tblPr>
        <w:tblStyle w:val="TableGrid"/>
        <w:tblW w:w="0" w:type="auto"/>
        <w:tblInd w:w="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87" w:type="dxa"/>
          <w:left w:w="187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709"/>
      </w:tblGrid>
      <w:tr w:rsidR="003A02DB" w:rsidTr="006B730D">
        <w:tc>
          <w:tcPr>
            <w:tcW w:w="4680" w:type="dxa"/>
            <w:shd w:val="clear" w:color="auto" w:fill="auto"/>
          </w:tcPr>
          <w:p w:rsidR="003A02DB" w:rsidRPr="006D3F13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What </w:t>
            </w:r>
            <w:r w:rsidR="002527E8">
              <w:rPr>
                <w:rFonts w:eastAsia="Arial Unicode MS"/>
                <w:bCs/>
                <w:sz w:val="24"/>
                <w:szCs w:val="24"/>
              </w:rPr>
              <w:t>are my professional growth activities</w:t>
            </w:r>
            <w:r>
              <w:rPr>
                <w:rFonts w:eastAsia="Arial Unicode MS"/>
                <w:bCs/>
                <w:sz w:val="24"/>
                <w:szCs w:val="24"/>
              </w:rPr>
              <w:t>?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6D3F13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6D3F13">
              <w:rPr>
                <w:rFonts w:eastAsia="Arial Unicode MS"/>
                <w:bCs/>
                <w:sz w:val="24"/>
                <w:szCs w:val="24"/>
              </w:rPr>
              <w:t xml:space="preserve">What </w:t>
            </w:r>
            <w:r w:rsidR="002527E8">
              <w:rPr>
                <w:rFonts w:eastAsia="Arial Unicode MS"/>
                <w:bCs/>
                <w:sz w:val="24"/>
                <w:szCs w:val="24"/>
              </w:rPr>
              <w:t>evidence do I have to demonstrate professional growth?</w:t>
            </w:r>
          </w:p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Pr="002F2928" w:rsidRDefault="003A02DB" w:rsidP="006B730D">
            <w:pPr>
              <w:ind w:left="360"/>
              <w:rPr>
                <w:color w:val="002060"/>
                <w:sz w:val="24"/>
                <w:szCs w:val="24"/>
              </w:rPr>
            </w:pPr>
          </w:p>
        </w:tc>
      </w:tr>
      <w:tr w:rsidR="003A02DB" w:rsidTr="006B730D">
        <w:tc>
          <w:tcPr>
            <w:tcW w:w="4680" w:type="dxa"/>
            <w:shd w:val="clear" w:color="auto" w:fill="auto"/>
          </w:tcPr>
          <w:p w:rsidR="002527E8" w:rsidRDefault="002527E8" w:rsidP="006B730D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How do my professional growth plans align with PSD goals and initiatives?</w:t>
            </w: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527E8" w:rsidRDefault="002527E8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2527E8" w:rsidRDefault="002527E8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</w:p>
          <w:p w:rsidR="003A02DB" w:rsidRDefault="003A02DB" w:rsidP="006B730D">
            <w:pPr>
              <w:rPr>
                <w:color w:val="002060"/>
                <w:sz w:val="24"/>
                <w:szCs w:val="24"/>
              </w:rPr>
            </w:pP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709" w:type="dxa"/>
            <w:shd w:val="clear" w:color="auto" w:fill="auto"/>
          </w:tcPr>
          <w:p w:rsidR="003A02DB" w:rsidRPr="002F2928" w:rsidRDefault="003A02DB" w:rsidP="006B730D">
            <w:pPr>
              <w:ind w:left="360"/>
              <w:rPr>
                <w:rFonts w:eastAsia="Arial Unicode MS"/>
                <w:bCs/>
                <w:sz w:val="24"/>
                <w:szCs w:val="24"/>
              </w:rPr>
            </w:pPr>
            <w:r w:rsidRPr="002F2928">
              <w:rPr>
                <w:rFonts w:eastAsia="Arial Unicode MS"/>
                <w:bCs/>
                <w:sz w:val="24"/>
                <w:szCs w:val="24"/>
              </w:rPr>
              <w:t>What resources or skills may be needed?</w:t>
            </w:r>
          </w:p>
          <w:p w:rsidR="003A02DB" w:rsidRPr="002F2928" w:rsidRDefault="003A02DB" w:rsidP="006B730D">
            <w:pPr>
              <w:rPr>
                <w:color w:val="002060"/>
                <w:sz w:val="24"/>
                <w:szCs w:val="24"/>
              </w:rPr>
            </w:pPr>
          </w:p>
        </w:tc>
      </w:tr>
    </w:tbl>
    <w:p w:rsidR="002F2928" w:rsidRDefault="002F2928"/>
    <w:sectPr w:rsidR="002F2928" w:rsidSect="00365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8C4"/>
    <w:multiLevelType w:val="hybridMultilevel"/>
    <w:tmpl w:val="7576B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02547"/>
    <w:multiLevelType w:val="hybridMultilevel"/>
    <w:tmpl w:val="CF64CB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E6457"/>
    <w:multiLevelType w:val="hybridMultilevel"/>
    <w:tmpl w:val="7576B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F2E80"/>
    <w:multiLevelType w:val="hybridMultilevel"/>
    <w:tmpl w:val="EAC048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C453CD"/>
    <w:multiLevelType w:val="hybridMultilevel"/>
    <w:tmpl w:val="7576B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634BD"/>
    <w:multiLevelType w:val="hybridMultilevel"/>
    <w:tmpl w:val="F5B4AAA4"/>
    <w:lvl w:ilvl="0" w:tplc="048CB4DE">
      <w:start w:val="1"/>
      <w:numFmt w:val="lowerLetter"/>
      <w:lvlText w:val="%1)"/>
      <w:lvlJc w:val="left"/>
      <w:pPr>
        <w:ind w:left="720" w:hanging="360"/>
      </w:pPr>
      <w:rPr>
        <w:rFonts w:ascii="Helvetica" w:eastAsia="Times New Roman" w:hAnsi="Helvetica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F3464"/>
    <w:multiLevelType w:val="hybridMultilevel"/>
    <w:tmpl w:val="8196F460"/>
    <w:lvl w:ilvl="0" w:tplc="8FD20F14">
      <w:start w:val="1"/>
      <w:numFmt w:val="lowerLetter"/>
      <w:lvlText w:val="%1)"/>
      <w:lvlJc w:val="left"/>
      <w:pPr>
        <w:ind w:left="720" w:hanging="360"/>
      </w:pPr>
      <w:rPr>
        <w:rFonts w:ascii="Helvetica" w:eastAsia="Times New Roman" w:hAnsi="Helvetic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D30A6"/>
    <w:multiLevelType w:val="hybridMultilevel"/>
    <w:tmpl w:val="22100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A69B8"/>
    <w:multiLevelType w:val="hybridMultilevel"/>
    <w:tmpl w:val="2192536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B27B1"/>
    <w:multiLevelType w:val="hybridMultilevel"/>
    <w:tmpl w:val="C55E43FA"/>
    <w:lvl w:ilvl="0" w:tplc="04090017">
      <w:start w:val="1"/>
      <w:numFmt w:val="lowerLetter"/>
      <w:lvlText w:val="%1)"/>
      <w:lvlJc w:val="left"/>
      <w:pPr>
        <w:ind w:left="874" w:hanging="360"/>
      </w:p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0">
    <w:nsid w:val="2FA049AD"/>
    <w:multiLevelType w:val="hybridMultilevel"/>
    <w:tmpl w:val="D1DED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C3ABA"/>
    <w:multiLevelType w:val="hybridMultilevel"/>
    <w:tmpl w:val="D494C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653D6"/>
    <w:multiLevelType w:val="hybridMultilevel"/>
    <w:tmpl w:val="22100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D50D0"/>
    <w:multiLevelType w:val="hybridMultilevel"/>
    <w:tmpl w:val="9C74B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015E4"/>
    <w:multiLevelType w:val="hybridMultilevel"/>
    <w:tmpl w:val="7C94DF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82598"/>
    <w:multiLevelType w:val="hybridMultilevel"/>
    <w:tmpl w:val="DE8C3BA0"/>
    <w:lvl w:ilvl="0" w:tplc="10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26FE2"/>
    <w:multiLevelType w:val="hybridMultilevel"/>
    <w:tmpl w:val="35FC58E4"/>
    <w:lvl w:ilvl="0" w:tplc="10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D7462"/>
    <w:multiLevelType w:val="hybridMultilevel"/>
    <w:tmpl w:val="43A6C300"/>
    <w:lvl w:ilvl="0" w:tplc="04090017">
      <w:start w:val="1"/>
      <w:numFmt w:val="lowerLetter"/>
      <w:lvlText w:val="%1)"/>
      <w:lvlJc w:val="left"/>
      <w:pPr>
        <w:ind w:left="874" w:hanging="360"/>
      </w:p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8">
    <w:nsid w:val="5A8F71A2"/>
    <w:multiLevelType w:val="hybridMultilevel"/>
    <w:tmpl w:val="4464FC42"/>
    <w:lvl w:ilvl="0" w:tplc="32684A5A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A0043B"/>
    <w:multiLevelType w:val="hybridMultilevel"/>
    <w:tmpl w:val="B46C2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C4B15"/>
    <w:multiLevelType w:val="hybridMultilevel"/>
    <w:tmpl w:val="7576B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79190C"/>
    <w:multiLevelType w:val="hybridMultilevel"/>
    <w:tmpl w:val="CE0E69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E038C2"/>
    <w:multiLevelType w:val="hybridMultilevel"/>
    <w:tmpl w:val="CA325B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21"/>
  </w:num>
  <w:num w:numId="12">
    <w:abstractNumId w:val="3"/>
  </w:num>
  <w:num w:numId="13">
    <w:abstractNumId w:val="22"/>
  </w:num>
  <w:num w:numId="14">
    <w:abstractNumId w:val="19"/>
  </w:num>
  <w:num w:numId="15">
    <w:abstractNumId w:val="16"/>
  </w:num>
  <w:num w:numId="16">
    <w:abstractNumId w:val="5"/>
  </w:num>
  <w:num w:numId="17">
    <w:abstractNumId w:val="15"/>
  </w:num>
  <w:num w:numId="18">
    <w:abstractNumId w:val="10"/>
  </w:num>
  <w:num w:numId="19">
    <w:abstractNumId w:val="8"/>
  </w:num>
  <w:num w:numId="20">
    <w:abstractNumId w:val="17"/>
  </w:num>
  <w:num w:numId="21">
    <w:abstractNumId w:val="13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27"/>
    <w:rsid w:val="00014B11"/>
    <w:rsid w:val="00103D0F"/>
    <w:rsid w:val="00164B1D"/>
    <w:rsid w:val="001C186B"/>
    <w:rsid w:val="001E1A04"/>
    <w:rsid w:val="001F3B9D"/>
    <w:rsid w:val="002249B1"/>
    <w:rsid w:val="0023037C"/>
    <w:rsid w:val="00245AFF"/>
    <w:rsid w:val="002527E8"/>
    <w:rsid w:val="002F2928"/>
    <w:rsid w:val="00365896"/>
    <w:rsid w:val="00392929"/>
    <w:rsid w:val="003A02DB"/>
    <w:rsid w:val="0040620F"/>
    <w:rsid w:val="004161E9"/>
    <w:rsid w:val="004306CF"/>
    <w:rsid w:val="005D3098"/>
    <w:rsid w:val="00620D4C"/>
    <w:rsid w:val="00625EC7"/>
    <w:rsid w:val="00634B28"/>
    <w:rsid w:val="0063528F"/>
    <w:rsid w:val="00692FC7"/>
    <w:rsid w:val="006D3F13"/>
    <w:rsid w:val="006E1EF3"/>
    <w:rsid w:val="00705BD1"/>
    <w:rsid w:val="00794227"/>
    <w:rsid w:val="008D26CE"/>
    <w:rsid w:val="00967688"/>
    <w:rsid w:val="009775E9"/>
    <w:rsid w:val="009B2693"/>
    <w:rsid w:val="00A375BE"/>
    <w:rsid w:val="00A91E9B"/>
    <w:rsid w:val="00B13158"/>
    <w:rsid w:val="00B541A5"/>
    <w:rsid w:val="00BB4E14"/>
    <w:rsid w:val="00D063F0"/>
    <w:rsid w:val="00D2441D"/>
    <w:rsid w:val="00D97A89"/>
    <w:rsid w:val="00DA275B"/>
    <w:rsid w:val="00E13D6A"/>
    <w:rsid w:val="00E258E4"/>
    <w:rsid w:val="00E47CC8"/>
    <w:rsid w:val="00E710DD"/>
    <w:rsid w:val="00E81C15"/>
    <w:rsid w:val="00EC0374"/>
    <w:rsid w:val="00F436F5"/>
    <w:rsid w:val="00FA1507"/>
    <w:rsid w:val="00FA3DCB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227"/>
    <w:pPr>
      <w:spacing w:after="0" w:line="240" w:lineRule="auto"/>
      <w:ind w:left="0" w:firstLine="0"/>
    </w:pPr>
    <w:rPr>
      <w:rFonts w:eastAsia="Times New Roman" w:cs="Times New Roman"/>
      <w:szCs w:val="20"/>
    </w:rPr>
  </w:style>
  <w:style w:type="paragraph" w:styleId="Heading3">
    <w:name w:val="heading 3"/>
    <w:basedOn w:val="Normal"/>
    <w:next w:val="Normal"/>
    <w:link w:val="Heading3Char"/>
    <w:qFormat/>
    <w:rsid w:val="00F436F5"/>
    <w:pPr>
      <w:keepNext/>
      <w:ind w:hanging="342"/>
      <w:outlineLvl w:val="2"/>
    </w:pPr>
    <w:rPr>
      <w:rFonts w:ascii="Courier" w:hAnsi="Courier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227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794227"/>
    <w:pPr>
      <w:widowControl w:val="0"/>
    </w:pPr>
  </w:style>
  <w:style w:type="paragraph" w:styleId="ListParagraph">
    <w:name w:val="List Paragraph"/>
    <w:basedOn w:val="Normal"/>
    <w:uiPriority w:val="34"/>
    <w:qFormat/>
    <w:rsid w:val="007942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E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E9B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F436F5"/>
    <w:rPr>
      <w:rFonts w:ascii="Courier" w:eastAsia="Times New Roman" w:hAnsi="Courier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227"/>
    <w:pPr>
      <w:spacing w:after="0" w:line="240" w:lineRule="auto"/>
      <w:ind w:left="0" w:firstLine="0"/>
    </w:pPr>
    <w:rPr>
      <w:rFonts w:eastAsia="Times New Roman" w:cs="Times New Roman"/>
      <w:szCs w:val="20"/>
    </w:rPr>
  </w:style>
  <w:style w:type="paragraph" w:styleId="Heading3">
    <w:name w:val="heading 3"/>
    <w:basedOn w:val="Normal"/>
    <w:next w:val="Normal"/>
    <w:link w:val="Heading3Char"/>
    <w:qFormat/>
    <w:rsid w:val="00F436F5"/>
    <w:pPr>
      <w:keepNext/>
      <w:ind w:hanging="342"/>
      <w:outlineLvl w:val="2"/>
    </w:pPr>
    <w:rPr>
      <w:rFonts w:ascii="Courier" w:hAnsi="Courier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227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794227"/>
    <w:pPr>
      <w:widowControl w:val="0"/>
    </w:pPr>
  </w:style>
  <w:style w:type="paragraph" w:styleId="ListParagraph">
    <w:name w:val="List Paragraph"/>
    <w:basedOn w:val="Normal"/>
    <w:uiPriority w:val="34"/>
    <w:qFormat/>
    <w:rsid w:val="007942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E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E9B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F436F5"/>
    <w:rPr>
      <w:rFonts w:ascii="Courier" w:eastAsia="Times New Roman" w:hAnsi="Courier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Alberta Teachers' Association</Company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konni.degoeij</dc:creator>
  <cp:lastModifiedBy>Gail Ferguson</cp:lastModifiedBy>
  <cp:revision>27</cp:revision>
  <cp:lastPrinted>2012-08-17T15:01:00Z</cp:lastPrinted>
  <dcterms:created xsi:type="dcterms:W3CDTF">2012-08-29T00:07:00Z</dcterms:created>
  <dcterms:modified xsi:type="dcterms:W3CDTF">2012-08-29T01:49:00Z</dcterms:modified>
</cp:coreProperties>
</file>